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DF8BF" w14:textId="77777777" w:rsidR="00165B71" w:rsidRPr="00E50136" w:rsidRDefault="00165B71" w:rsidP="00E50136">
      <w:pPr>
        <w:pStyle w:val="Naslov1"/>
        <w:shd w:val="clear" w:color="auto" w:fill="C5E0B3"/>
        <w:spacing w:before="120" w:after="120" w:line="240" w:lineRule="auto"/>
        <w:rPr>
          <w:rFonts w:ascii="Calibri" w:hAnsi="Calibri" w:cs="Calibri"/>
          <w:b/>
          <w:color w:val="auto"/>
          <w:sz w:val="24"/>
          <w:szCs w:val="24"/>
          <w:lang w:val="sl-SI"/>
        </w:rPr>
      </w:pPr>
      <w:r w:rsidRPr="00E50136">
        <w:rPr>
          <w:rFonts w:ascii="Calibri" w:hAnsi="Calibri" w:cs="Calibri"/>
          <w:b/>
          <w:color w:val="auto"/>
          <w:sz w:val="24"/>
          <w:szCs w:val="24"/>
          <w:lang w:val="sl-SI"/>
        </w:rPr>
        <w:t>Učni scenarij za medpredmetno poučevanje z inovativno metodo poučevanja z IKT</w:t>
      </w:r>
    </w:p>
    <w:p w14:paraId="0E222C74" w14:textId="04DE5F33" w:rsidR="00165B71" w:rsidRPr="00E50136" w:rsidRDefault="00165B71" w:rsidP="00165B71">
      <w:pPr>
        <w:spacing w:before="120" w:after="120" w:line="240" w:lineRule="auto"/>
        <w:rPr>
          <w:rFonts w:ascii="Calibri" w:hAnsi="Calibri" w:cs="Calibri"/>
          <w:szCs w:val="22"/>
        </w:rPr>
      </w:pPr>
      <w:r w:rsidRPr="00E50136">
        <w:rPr>
          <w:rFonts w:ascii="Calibri" w:hAnsi="Calibri" w:cs="Calibri"/>
          <w:szCs w:val="22"/>
        </w:rPr>
        <w:t>Šola:</w:t>
      </w:r>
      <w:r w:rsidR="005A5974">
        <w:rPr>
          <w:rFonts w:ascii="Calibri" w:hAnsi="Calibri" w:cs="Calibri"/>
          <w:szCs w:val="22"/>
        </w:rPr>
        <w:t xml:space="preserve"> </w:t>
      </w:r>
      <w:r w:rsidR="00BA0D74">
        <w:rPr>
          <w:rFonts w:ascii="Calibri" w:hAnsi="Calibri" w:cs="Calibri"/>
          <w:szCs w:val="22"/>
        </w:rPr>
        <w:t>ŠCSG, Gimnazija Slovenj Gradec</w:t>
      </w:r>
    </w:p>
    <w:p w14:paraId="6389EE6A" w14:textId="6E7F0A95" w:rsidR="00165B71" w:rsidRPr="00E50136" w:rsidRDefault="00165B71" w:rsidP="00165B71">
      <w:pPr>
        <w:spacing w:before="120" w:after="120" w:line="240" w:lineRule="auto"/>
        <w:rPr>
          <w:rFonts w:ascii="Calibri" w:hAnsi="Calibri" w:cs="Calibri"/>
          <w:szCs w:val="22"/>
        </w:rPr>
      </w:pPr>
      <w:r w:rsidRPr="00E50136">
        <w:rPr>
          <w:rFonts w:ascii="Calibri" w:hAnsi="Calibri" w:cs="Calibri"/>
          <w:szCs w:val="22"/>
        </w:rPr>
        <w:t>Oddelek:</w:t>
      </w:r>
      <w:r w:rsidR="005A5974">
        <w:rPr>
          <w:rFonts w:ascii="Calibri" w:hAnsi="Calibri" w:cs="Calibri"/>
          <w:szCs w:val="22"/>
        </w:rPr>
        <w:t xml:space="preserve"> </w:t>
      </w:r>
      <w:r w:rsidR="00F4069D">
        <w:rPr>
          <w:rFonts w:ascii="Calibri" w:hAnsi="Calibri" w:cs="Calibri"/>
          <w:szCs w:val="22"/>
        </w:rPr>
        <w:t xml:space="preserve">ITS </w:t>
      </w:r>
      <w:r w:rsidR="008500C4">
        <w:rPr>
          <w:rFonts w:ascii="Calibri" w:hAnsi="Calibri" w:cs="Calibri"/>
          <w:szCs w:val="22"/>
        </w:rPr>
        <w:t>–</w:t>
      </w:r>
      <w:r w:rsidR="00F4069D">
        <w:rPr>
          <w:rFonts w:ascii="Calibri" w:hAnsi="Calibri" w:cs="Calibri"/>
          <w:szCs w:val="22"/>
        </w:rPr>
        <w:t xml:space="preserve"> </w:t>
      </w:r>
      <w:r w:rsidR="002165B9">
        <w:rPr>
          <w:rFonts w:ascii="Calibri" w:hAnsi="Calibri" w:cs="Calibri"/>
          <w:szCs w:val="22"/>
        </w:rPr>
        <w:t>družboslovje</w:t>
      </w:r>
      <w:r w:rsidR="008500C4">
        <w:rPr>
          <w:rFonts w:ascii="Calibri" w:hAnsi="Calibri" w:cs="Calibri"/>
          <w:szCs w:val="22"/>
        </w:rPr>
        <w:t xml:space="preserve"> (2. in 3. letnik)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910"/>
        <w:gridCol w:w="1136"/>
        <w:gridCol w:w="3278"/>
      </w:tblGrid>
      <w:tr w:rsidR="00165B71" w:rsidRPr="00E50136" w14:paraId="7BDE6F17" w14:textId="77777777" w:rsidTr="00A06F1C">
        <w:tc>
          <w:tcPr>
            <w:tcW w:w="1777" w:type="dxa"/>
            <w:shd w:val="clear" w:color="auto" w:fill="auto"/>
          </w:tcPr>
          <w:p w14:paraId="2C3D3269" w14:textId="77777777" w:rsidR="00165B71" w:rsidRPr="00E50136" w:rsidRDefault="00165B71" w:rsidP="00E50136">
            <w:pPr>
              <w:spacing w:before="120" w:after="120"/>
              <w:jc w:val="left"/>
              <w:rPr>
                <w:rFonts w:ascii="Calibri" w:hAnsi="Calibri" w:cs="Calibri"/>
                <w:szCs w:val="22"/>
              </w:rPr>
            </w:pPr>
            <w:r w:rsidRPr="00E50136">
              <w:rPr>
                <w:rFonts w:ascii="Calibri" w:hAnsi="Calibri" w:cs="Calibri"/>
                <w:szCs w:val="22"/>
              </w:rPr>
              <w:t>Ime in priimek učitelja</w:t>
            </w:r>
          </w:p>
        </w:tc>
        <w:tc>
          <w:tcPr>
            <w:tcW w:w="3003" w:type="dxa"/>
            <w:shd w:val="clear" w:color="auto" w:fill="auto"/>
          </w:tcPr>
          <w:p w14:paraId="3596428F" w14:textId="4C81ED52" w:rsidR="00165B71" w:rsidRPr="00E50136" w:rsidRDefault="002165B9" w:rsidP="00E50136">
            <w:pPr>
              <w:spacing w:before="120" w:after="120"/>
              <w:rPr>
                <w:rFonts w:ascii="Calibri" w:hAnsi="Calibri" w:cs="Calibri"/>
                <w:szCs w:val="22"/>
              </w:rPr>
            </w:pPr>
            <w:r>
              <w:rPr>
                <w:rFonts w:ascii="Calibri" w:hAnsi="Calibri" w:cs="Calibri"/>
                <w:szCs w:val="22"/>
              </w:rPr>
              <w:t>Kaja Ramšak</w:t>
            </w:r>
          </w:p>
        </w:tc>
        <w:tc>
          <w:tcPr>
            <w:tcW w:w="1143" w:type="dxa"/>
            <w:shd w:val="clear" w:color="auto" w:fill="auto"/>
          </w:tcPr>
          <w:p w14:paraId="186BE6F5" w14:textId="77777777" w:rsidR="00165B71" w:rsidRPr="00E50136" w:rsidRDefault="00165B71" w:rsidP="00E50136">
            <w:pPr>
              <w:spacing w:before="120" w:after="120"/>
              <w:rPr>
                <w:rFonts w:ascii="Calibri" w:hAnsi="Calibri" w:cs="Calibri"/>
                <w:szCs w:val="22"/>
              </w:rPr>
            </w:pPr>
            <w:r w:rsidRPr="00E50136">
              <w:rPr>
                <w:rFonts w:ascii="Calibri" w:hAnsi="Calibri" w:cs="Calibri"/>
                <w:szCs w:val="22"/>
              </w:rPr>
              <w:t>Predmet 1</w:t>
            </w:r>
          </w:p>
        </w:tc>
        <w:tc>
          <w:tcPr>
            <w:tcW w:w="3365" w:type="dxa"/>
            <w:shd w:val="clear" w:color="auto" w:fill="auto"/>
          </w:tcPr>
          <w:p w14:paraId="77964599" w14:textId="1AFA71DF" w:rsidR="00165B71" w:rsidRDefault="002165B9" w:rsidP="00E50136">
            <w:pPr>
              <w:spacing w:before="120" w:after="120"/>
              <w:rPr>
                <w:rFonts w:ascii="Calibri" w:hAnsi="Calibri" w:cs="Calibri"/>
                <w:szCs w:val="22"/>
              </w:rPr>
            </w:pPr>
            <w:r>
              <w:rPr>
                <w:rFonts w:ascii="Calibri" w:hAnsi="Calibri" w:cs="Calibri"/>
                <w:szCs w:val="22"/>
              </w:rPr>
              <w:t>ITS – družboslovje</w:t>
            </w:r>
          </w:p>
          <w:p w14:paraId="03F3A9BE" w14:textId="4DCF7A69" w:rsidR="002165B9" w:rsidRPr="00E50136" w:rsidRDefault="002165B9" w:rsidP="00E50136">
            <w:pPr>
              <w:spacing w:before="120" w:after="120"/>
              <w:rPr>
                <w:rFonts w:ascii="Calibri" w:hAnsi="Calibri" w:cs="Calibri"/>
                <w:szCs w:val="22"/>
              </w:rPr>
            </w:pPr>
            <w:r>
              <w:rPr>
                <w:rFonts w:ascii="Calibri" w:hAnsi="Calibri" w:cs="Calibri"/>
                <w:szCs w:val="22"/>
              </w:rPr>
              <w:t>SOCIOLOGIJA</w:t>
            </w:r>
          </w:p>
        </w:tc>
      </w:tr>
      <w:tr w:rsidR="00165B71" w:rsidRPr="00E50136" w14:paraId="533AC415" w14:textId="77777777" w:rsidTr="00A06F1C">
        <w:tc>
          <w:tcPr>
            <w:tcW w:w="1777" w:type="dxa"/>
            <w:shd w:val="clear" w:color="auto" w:fill="auto"/>
          </w:tcPr>
          <w:p w14:paraId="4F5BC4F5" w14:textId="77777777" w:rsidR="00165B71" w:rsidRPr="00E50136" w:rsidRDefault="00165B71" w:rsidP="00E50136">
            <w:pPr>
              <w:spacing w:before="120" w:after="120"/>
              <w:jc w:val="left"/>
              <w:rPr>
                <w:rFonts w:ascii="Calibri" w:hAnsi="Calibri" w:cs="Calibri"/>
                <w:szCs w:val="22"/>
              </w:rPr>
            </w:pPr>
            <w:r w:rsidRPr="00E50136">
              <w:rPr>
                <w:rFonts w:ascii="Calibri" w:hAnsi="Calibri" w:cs="Calibri"/>
                <w:szCs w:val="22"/>
              </w:rPr>
              <w:t>Ime in priimek učitelja</w:t>
            </w:r>
          </w:p>
        </w:tc>
        <w:tc>
          <w:tcPr>
            <w:tcW w:w="3003" w:type="dxa"/>
            <w:shd w:val="clear" w:color="auto" w:fill="auto"/>
          </w:tcPr>
          <w:p w14:paraId="054AE0EE" w14:textId="142611D1" w:rsidR="00165B71" w:rsidRPr="00E50136" w:rsidRDefault="002165B9" w:rsidP="00E50136">
            <w:pPr>
              <w:spacing w:before="120" w:after="120"/>
              <w:rPr>
                <w:rFonts w:ascii="Calibri" w:hAnsi="Calibri" w:cs="Calibri"/>
                <w:szCs w:val="22"/>
              </w:rPr>
            </w:pPr>
            <w:r>
              <w:rPr>
                <w:rFonts w:ascii="Calibri" w:hAnsi="Calibri" w:cs="Calibri"/>
                <w:szCs w:val="22"/>
              </w:rPr>
              <w:t>Iztok Zagorc</w:t>
            </w:r>
          </w:p>
        </w:tc>
        <w:tc>
          <w:tcPr>
            <w:tcW w:w="1143" w:type="dxa"/>
            <w:shd w:val="clear" w:color="auto" w:fill="auto"/>
          </w:tcPr>
          <w:p w14:paraId="1D908649" w14:textId="77777777" w:rsidR="00165B71" w:rsidRPr="00E50136" w:rsidRDefault="00165B71" w:rsidP="00E50136">
            <w:pPr>
              <w:spacing w:before="120" w:after="120"/>
              <w:rPr>
                <w:rFonts w:ascii="Calibri" w:hAnsi="Calibri" w:cs="Calibri"/>
                <w:szCs w:val="22"/>
              </w:rPr>
            </w:pPr>
            <w:r w:rsidRPr="00E50136">
              <w:rPr>
                <w:rFonts w:ascii="Calibri" w:hAnsi="Calibri" w:cs="Calibri"/>
                <w:szCs w:val="22"/>
              </w:rPr>
              <w:t>Predmet 2</w:t>
            </w:r>
          </w:p>
        </w:tc>
        <w:tc>
          <w:tcPr>
            <w:tcW w:w="3365" w:type="dxa"/>
            <w:shd w:val="clear" w:color="auto" w:fill="auto"/>
          </w:tcPr>
          <w:p w14:paraId="501FB007" w14:textId="1C3FE93C" w:rsidR="00165B71" w:rsidRDefault="002165B9" w:rsidP="00E50136">
            <w:pPr>
              <w:spacing w:before="120" w:after="120"/>
              <w:rPr>
                <w:rFonts w:ascii="Calibri" w:hAnsi="Calibri" w:cs="Calibri"/>
                <w:szCs w:val="22"/>
              </w:rPr>
            </w:pPr>
            <w:r>
              <w:rPr>
                <w:rFonts w:ascii="Calibri" w:hAnsi="Calibri" w:cs="Calibri"/>
                <w:szCs w:val="22"/>
              </w:rPr>
              <w:t>ITS – družboslovje</w:t>
            </w:r>
          </w:p>
          <w:p w14:paraId="6D31A76C" w14:textId="086E394E" w:rsidR="002165B9" w:rsidRPr="00E50136" w:rsidRDefault="002165B9" w:rsidP="00E50136">
            <w:pPr>
              <w:spacing w:before="120" w:after="120"/>
              <w:rPr>
                <w:rFonts w:ascii="Calibri" w:hAnsi="Calibri" w:cs="Calibri"/>
                <w:szCs w:val="22"/>
              </w:rPr>
            </w:pPr>
            <w:r>
              <w:rPr>
                <w:rFonts w:ascii="Calibri" w:hAnsi="Calibri" w:cs="Calibri"/>
                <w:szCs w:val="22"/>
              </w:rPr>
              <w:t>ZGODOVINA</w:t>
            </w:r>
          </w:p>
        </w:tc>
      </w:tr>
    </w:tbl>
    <w:p w14:paraId="672A6659" w14:textId="77777777" w:rsidR="00165B71" w:rsidRPr="00E50136" w:rsidRDefault="00165B71" w:rsidP="00165B71">
      <w:pPr>
        <w:rPr>
          <w:rFonts w:ascii="Calibri" w:hAnsi="Calibri" w:cs="Calibri"/>
          <w:b/>
          <w:bCs/>
          <w:szCs w:val="2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6756"/>
        <w:gridCol w:w="1956"/>
      </w:tblGrid>
      <w:tr w:rsidR="00A06F1C" w:rsidRPr="00E50136" w14:paraId="2A920A07" w14:textId="77777777" w:rsidTr="00F33588">
        <w:tc>
          <w:tcPr>
            <w:tcW w:w="2204" w:type="dxa"/>
            <w:shd w:val="clear" w:color="auto" w:fill="auto"/>
          </w:tcPr>
          <w:p w14:paraId="0A37501D" w14:textId="77777777" w:rsidR="00A06F1C" w:rsidRPr="00E50136" w:rsidRDefault="00A06F1C" w:rsidP="00E50136">
            <w:pPr>
              <w:jc w:val="left"/>
              <w:rPr>
                <w:rFonts w:ascii="Calibri" w:hAnsi="Calibri" w:cs="Calibri"/>
                <w:szCs w:val="22"/>
              </w:rPr>
            </w:pPr>
          </w:p>
        </w:tc>
        <w:tc>
          <w:tcPr>
            <w:tcW w:w="6756" w:type="dxa"/>
            <w:shd w:val="clear" w:color="auto" w:fill="auto"/>
          </w:tcPr>
          <w:p w14:paraId="0DFBBEF0" w14:textId="77777777" w:rsidR="00A06F1C" w:rsidRPr="00E50136" w:rsidRDefault="00A06F1C" w:rsidP="00E50136">
            <w:pPr>
              <w:jc w:val="left"/>
              <w:rPr>
                <w:rFonts w:ascii="Calibri" w:hAnsi="Calibri" w:cs="Calibri"/>
                <w:b/>
                <w:bCs/>
                <w:szCs w:val="22"/>
              </w:rPr>
            </w:pPr>
            <w:r w:rsidRPr="00E50136">
              <w:rPr>
                <w:rFonts w:ascii="Calibri" w:hAnsi="Calibri" w:cs="Calibri"/>
                <w:b/>
                <w:bCs/>
                <w:szCs w:val="22"/>
              </w:rPr>
              <w:t>Predmet 1:</w:t>
            </w:r>
          </w:p>
        </w:tc>
        <w:tc>
          <w:tcPr>
            <w:tcW w:w="1956" w:type="dxa"/>
            <w:shd w:val="clear" w:color="auto" w:fill="auto"/>
          </w:tcPr>
          <w:p w14:paraId="62B07627" w14:textId="77777777" w:rsidR="00A06F1C" w:rsidRPr="00E50136" w:rsidRDefault="00A06F1C" w:rsidP="00E50136">
            <w:pPr>
              <w:jc w:val="left"/>
              <w:rPr>
                <w:rFonts w:ascii="Calibri" w:hAnsi="Calibri" w:cs="Calibri"/>
                <w:b/>
                <w:bCs/>
                <w:szCs w:val="22"/>
              </w:rPr>
            </w:pPr>
            <w:r w:rsidRPr="00E50136">
              <w:rPr>
                <w:rFonts w:ascii="Calibri" w:hAnsi="Calibri" w:cs="Calibri"/>
                <w:b/>
                <w:bCs/>
                <w:szCs w:val="22"/>
              </w:rPr>
              <w:t>Predmet 2:</w:t>
            </w:r>
          </w:p>
        </w:tc>
      </w:tr>
      <w:tr w:rsidR="00A06F1C" w:rsidRPr="00E50136" w14:paraId="3CF67E93" w14:textId="77777777" w:rsidTr="00F33588">
        <w:tc>
          <w:tcPr>
            <w:tcW w:w="2204" w:type="dxa"/>
            <w:shd w:val="clear" w:color="auto" w:fill="auto"/>
          </w:tcPr>
          <w:p w14:paraId="7D96A798" w14:textId="77777777" w:rsidR="00A06F1C" w:rsidRPr="00E50136" w:rsidRDefault="00A06F1C" w:rsidP="00E50136">
            <w:pPr>
              <w:jc w:val="left"/>
              <w:rPr>
                <w:rFonts w:ascii="Calibri" w:hAnsi="Calibri" w:cs="Calibri"/>
                <w:szCs w:val="22"/>
              </w:rPr>
            </w:pPr>
            <w:r w:rsidRPr="00E50136">
              <w:rPr>
                <w:rFonts w:ascii="Calibri" w:hAnsi="Calibri" w:cs="Calibri"/>
                <w:szCs w:val="22"/>
              </w:rPr>
              <w:t>Mesec in število ur</w:t>
            </w:r>
          </w:p>
        </w:tc>
        <w:tc>
          <w:tcPr>
            <w:tcW w:w="6756" w:type="dxa"/>
            <w:shd w:val="clear" w:color="auto" w:fill="auto"/>
          </w:tcPr>
          <w:p w14:paraId="1FB98B67" w14:textId="1B0E8F67" w:rsidR="00A06F1C" w:rsidRPr="00E50136" w:rsidRDefault="002165B9" w:rsidP="778E9B36">
            <w:pPr>
              <w:jc w:val="left"/>
              <w:rPr>
                <w:rFonts w:ascii="Calibri" w:hAnsi="Calibri" w:cs="Calibri"/>
                <w:b/>
                <w:bCs/>
              </w:rPr>
            </w:pPr>
            <w:r>
              <w:rPr>
                <w:rFonts w:ascii="Calibri" w:hAnsi="Calibri" w:cs="Calibri"/>
                <w:b/>
                <w:bCs/>
              </w:rPr>
              <w:t xml:space="preserve">Marec, </w:t>
            </w:r>
            <w:r w:rsidR="00EC6949">
              <w:rPr>
                <w:rFonts w:ascii="Calibri" w:hAnsi="Calibri" w:cs="Calibri"/>
                <w:b/>
                <w:bCs/>
              </w:rPr>
              <w:t>7</w:t>
            </w:r>
            <w:r>
              <w:rPr>
                <w:rFonts w:ascii="Calibri" w:hAnsi="Calibri" w:cs="Calibri"/>
                <w:b/>
                <w:bCs/>
              </w:rPr>
              <w:t xml:space="preserve"> ur</w:t>
            </w:r>
          </w:p>
        </w:tc>
        <w:tc>
          <w:tcPr>
            <w:tcW w:w="1956" w:type="dxa"/>
            <w:shd w:val="clear" w:color="auto" w:fill="auto"/>
          </w:tcPr>
          <w:p w14:paraId="687D65E7" w14:textId="599079EF" w:rsidR="00A06F1C" w:rsidRPr="00E50136" w:rsidRDefault="002165B9" w:rsidP="778E9B36">
            <w:pPr>
              <w:jc w:val="left"/>
              <w:rPr>
                <w:rFonts w:ascii="Calibri" w:hAnsi="Calibri" w:cs="Calibri"/>
                <w:b/>
                <w:bCs/>
              </w:rPr>
            </w:pPr>
            <w:r>
              <w:rPr>
                <w:rFonts w:ascii="Calibri" w:hAnsi="Calibri" w:cs="Calibri"/>
                <w:b/>
                <w:bCs/>
              </w:rPr>
              <w:t>Februar,</w:t>
            </w:r>
            <w:r w:rsidR="00EC6949">
              <w:rPr>
                <w:rFonts w:ascii="Calibri" w:hAnsi="Calibri" w:cs="Calibri"/>
                <w:b/>
                <w:bCs/>
              </w:rPr>
              <w:t xml:space="preserve"> 3</w:t>
            </w:r>
            <w:r>
              <w:rPr>
                <w:rFonts w:ascii="Calibri" w:hAnsi="Calibri" w:cs="Calibri"/>
                <w:b/>
                <w:bCs/>
              </w:rPr>
              <w:t xml:space="preserve"> ur</w:t>
            </w:r>
            <w:r w:rsidR="00EC6949">
              <w:rPr>
                <w:rFonts w:ascii="Calibri" w:hAnsi="Calibri" w:cs="Calibri"/>
                <w:b/>
                <w:bCs/>
              </w:rPr>
              <w:t>e</w:t>
            </w:r>
          </w:p>
        </w:tc>
      </w:tr>
      <w:tr w:rsidR="00A06F1C" w:rsidRPr="00E50136" w14:paraId="3DE4F06F" w14:textId="77777777" w:rsidTr="00F33588">
        <w:tc>
          <w:tcPr>
            <w:tcW w:w="2204" w:type="dxa"/>
            <w:shd w:val="clear" w:color="auto" w:fill="auto"/>
          </w:tcPr>
          <w:p w14:paraId="777B98CA" w14:textId="77777777" w:rsidR="00A06F1C" w:rsidRPr="00E50136" w:rsidRDefault="00A06F1C" w:rsidP="00E50136">
            <w:pPr>
              <w:jc w:val="left"/>
              <w:rPr>
                <w:rFonts w:ascii="Calibri" w:hAnsi="Calibri" w:cs="Calibri"/>
                <w:szCs w:val="22"/>
              </w:rPr>
            </w:pPr>
            <w:r w:rsidRPr="00E50136">
              <w:rPr>
                <w:rFonts w:ascii="Calibri" w:hAnsi="Calibri" w:cs="Calibri"/>
                <w:szCs w:val="22"/>
              </w:rPr>
              <w:t>Tematski sklop</w:t>
            </w:r>
          </w:p>
        </w:tc>
        <w:tc>
          <w:tcPr>
            <w:tcW w:w="6756" w:type="dxa"/>
            <w:shd w:val="clear" w:color="auto" w:fill="auto"/>
          </w:tcPr>
          <w:p w14:paraId="4BC9C472" w14:textId="2B8E324D" w:rsidR="00A06F1C" w:rsidRPr="00FD3926" w:rsidRDefault="002165B9" w:rsidP="2A08A734">
            <w:pPr>
              <w:jc w:val="left"/>
              <w:rPr>
                <w:rFonts w:ascii="Calibri" w:hAnsi="Calibri" w:cs="Calibri"/>
              </w:rPr>
            </w:pPr>
            <w:proofErr w:type="spellStart"/>
            <w:r>
              <w:rPr>
                <w:rFonts w:ascii="Calibri" w:hAnsi="Calibri" w:cs="Calibri"/>
              </w:rPr>
              <w:t>Minecraft</w:t>
            </w:r>
            <w:proofErr w:type="spellEnd"/>
            <w:r>
              <w:rPr>
                <w:rFonts w:ascii="Calibri" w:hAnsi="Calibri" w:cs="Calibri"/>
              </w:rPr>
              <w:t xml:space="preserve"> </w:t>
            </w:r>
            <w:proofErr w:type="spellStart"/>
            <w:r>
              <w:rPr>
                <w:rFonts w:ascii="Calibri" w:hAnsi="Calibri" w:cs="Calibri"/>
              </w:rPr>
              <w:t>Education</w:t>
            </w:r>
            <w:proofErr w:type="spellEnd"/>
          </w:p>
        </w:tc>
        <w:tc>
          <w:tcPr>
            <w:tcW w:w="1956" w:type="dxa"/>
            <w:shd w:val="clear" w:color="auto" w:fill="auto"/>
          </w:tcPr>
          <w:p w14:paraId="10DA7C24" w14:textId="0F170100" w:rsidR="00A06F1C" w:rsidRPr="006E362F" w:rsidRDefault="002165B9" w:rsidP="2A08A734">
            <w:pPr>
              <w:jc w:val="left"/>
              <w:rPr>
                <w:rFonts w:ascii="Calibri" w:hAnsi="Calibri" w:cs="Calibri"/>
              </w:rPr>
            </w:pPr>
            <w:r>
              <w:rPr>
                <w:rFonts w:ascii="Calibri" w:hAnsi="Calibri" w:cs="Calibri"/>
              </w:rPr>
              <w:t>Antični Rim</w:t>
            </w:r>
          </w:p>
        </w:tc>
      </w:tr>
      <w:tr w:rsidR="00A06F1C" w:rsidRPr="00E50136" w14:paraId="5D47A515" w14:textId="77777777" w:rsidTr="00F33588">
        <w:tc>
          <w:tcPr>
            <w:tcW w:w="2204" w:type="dxa"/>
            <w:shd w:val="clear" w:color="auto" w:fill="auto"/>
          </w:tcPr>
          <w:p w14:paraId="3E41D911" w14:textId="77777777" w:rsidR="00A06F1C" w:rsidRPr="00E50136" w:rsidRDefault="00A06F1C" w:rsidP="00E50136">
            <w:pPr>
              <w:jc w:val="left"/>
              <w:rPr>
                <w:rFonts w:ascii="Calibri" w:hAnsi="Calibri" w:cs="Calibri"/>
                <w:szCs w:val="22"/>
              </w:rPr>
            </w:pPr>
            <w:r w:rsidRPr="00E50136">
              <w:rPr>
                <w:rFonts w:ascii="Calibri" w:hAnsi="Calibri" w:cs="Calibri"/>
                <w:szCs w:val="22"/>
              </w:rPr>
              <w:t>Digitalna kompetenca</w:t>
            </w:r>
          </w:p>
        </w:tc>
        <w:tc>
          <w:tcPr>
            <w:tcW w:w="8712" w:type="dxa"/>
            <w:gridSpan w:val="2"/>
            <w:shd w:val="clear" w:color="auto" w:fill="auto"/>
          </w:tcPr>
          <w:p w14:paraId="5D4848D7" w14:textId="77777777" w:rsidR="00EC6949" w:rsidRPr="00EC6949" w:rsidRDefault="00EC6949" w:rsidP="00EC6949">
            <w:pPr>
              <w:pStyle w:val="Navadensplet"/>
              <w:numPr>
                <w:ilvl w:val="0"/>
                <w:numId w:val="32"/>
              </w:numPr>
              <w:rPr>
                <w:rFonts w:asciiTheme="minorHAnsi" w:hAnsiTheme="minorHAnsi" w:cstheme="minorHAnsi"/>
                <w:sz w:val="22"/>
              </w:rPr>
            </w:pPr>
            <w:r w:rsidRPr="00EC6949">
              <w:rPr>
                <w:rFonts w:asciiTheme="minorHAnsi" w:hAnsiTheme="minorHAnsi" w:cstheme="minorHAnsi"/>
                <w:sz w:val="22"/>
              </w:rPr>
              <w:t>Informacijska in podatkovna pismenost</w:t>
            </w:r>
          </w:p>
          <w:p w14:paraId="391F5AB0" w14:textId="77777777" w:rsidR="00EC6949" w:rsidRPr="00EC6949" w:rsidRDefault="00EC6949" w:rsidP="00EC6949">
            <w:pPr>
              <w:pStyle w:val="Navadensplet"/>
              <w:rPr>
                <w:rFonts w:asciiTheme="minorHAnsi" w:hAnsiTheme="minorHAnsi" w:cstheme="minorHAnsi"/>
                <w:sz w:val="22"/>
              </w:rPr>
            </w:pPr>
            <w:r w:rsidRPr="00EC6949">
              <w:rPr>
                <w:rFonts w:asciiTheme="minorHAnsi" w:hAnsiTheme="minorHAnsi" w:cstheme="minorHAnsi"/>
                <w:sz w:val="22"/>
              </w:rPr>
              <w:t>1.1 Brskanje, iskanje in filtriranje podatkov, informacij in digitalnih vsebin</w:t>
            </w:r>
            <w:r w:rsidRPr="00EC6949">
              <w:rPr>
                <w:rFonts w:asciiTheme="minorHAnsi" w:hAnsiTheme="minorHAnsi" w:cstheme="minorHAnsi"/>
                <w:sz w:val="22"/>
              </w:rPr>
              <w:br/>
              <w:t xml:space="preserve">Dijaki iščejo informacije o antičnem Rimu, njegovih stavbah in materialih ter izbirajo relevantne vire za načrtovanje gradnje v </w:t>
            </w:r>
            <w:proofErr w:type="spellStart"/>
            <w:r w:rsidRPr="00EC6949">
              <w:rPr>
                <w:rFonts w:asciiTheme="minorHAnsi" w:hAnsiTheme="minorHAnsi" w:cstheme="minorHAnsi"/>
                <w:sz w:val="22"/>
              </w:rPr>
              <w:t>Minecraftu</w:t>
            </w:r>
            <w:proofErr w:type="spellEnd"/>
            <w:r w:rsidRPr="00EC6949">
              <w:rPr>
                <w:rFonts w:asciiTheme="minorHAnsi" w:hAnsiTheme="minorHAnsi" w:cstheme="minorHAnsi"/>
                <w:sz w:val="22"/>
              </w:rPr>
              <w:t>.</w:t>
            </w:r>
          </w:p>
          <w:p w14:paraId="02E6F213" w14:textId="77777777" w:rsidR="00EC6949" w:rsidRPr="00EC6949" w:rsidRDefault="00EC6949" w:rsidP="00EC6949">
            <w:pPr>
              <w:pStyle w:val="Navadensplet"/>
              <w:rPr>
                <w:rFonts w:asciiTheme="minorHAnsi" w:hAnsiTheme="minorHAnsi" w:cstheme="minorHAnsi"/>
                <w:sz w:val="22"/>
              </w:rPr>
            </w:pPr>
            <w:r w:rsidRPr="00EC6949">
              <w:rPr>
                <w:rFonts w:asciiTheme="minorHAnsi" w:hAnsiTheme="minorHAnsi" w:cstheme="minorHAnsi"/>
                <w:sz w:val="22"/>
              </w:rPr>
              <w:t>1.2 Vrednotenje podatkov, informacij in digitalnih vsebin</w:t>
            </w:r>
            <w:r w:rsidRPr="00EC6949">
              <w:rPr>
                <w:rFonts w:asciiTheme="minorHAnsi" w:hAnsiTheme="minorHAnsi" w:cstheme="minorHAnsi"/>
                <w:sz w:val="22"/>
              </w:rPr>
              <w:br/>
              <w:t>Dijaki presojajo zanesljivost in uporabnost najdenih informacij ter izberejo ustrezne podatke za digitalno rekonstrukcijo mesta.</w:t>
            </w:r>
          </w:p>
          <w:p w14:paraId="70E17819" w14:textId="77777777" w:rsidR="00EC6949" w:rsidRPr="00EC6949" w:rsidRDefault="00EC6949" w:rsidP="00EC6949">
            <w:pPr>
              <w:pStyle w:val="Navadensplet"/>
              <w:rPr>
                <w:rFonts w:asciiTheme="minorHAnsi" w:hAnsiTheme="minorHAnsi" w:cstheme="minorHAnsi"/>
                <w:sz w:val="22"/>
              </w:rPr>
            </w:pPr>
            <w:r w:rsidRPr="00EC6949">
              <w:rPr>
                <w:rFonts w:asciiTheme="minorHAnsi" w:hAnsiTheme="minorHAnsi" w:cstheme="minorHAnsi"/>
                <w:sz w:val="22"/>
              </w:rPr>
              <w:t>1.3 Upravljanje podatkov, informacij in digitalnih vsebin</w:t>
            </w:r>
            <w:r w:rsidRPr="00EC6949">
              <w:rPr>
                <w:rFonts w:asciiTheme="minorHAnsi" w:hAnsiTheme="minorHAnsi" w:cstheme="minorHAnsi"/>
                <w:sz w:val="22"/>
              </w:rPr>
              <w:br/>
              <w:t>Dijaki organizirajo zbrane informacije in jih smiselno uporabijo pri načrtovanju in gradnji posameznih objektov.</w:t>
            </w:r>
          </w:p>
          <w:p w14:paraId="14C955F1" w14:textId="77777777" w:rsidR="00EC6949" w:rsidRPr="00EC6949" w:rsidRDefault="00EC6949" w:rsidP="00EC6949">
            <w:pPr>
              <w:pStyle w:val="Navadensplet"/>
              <w:numPr>
                <w:ilvl w:val="0"/>
                <w:numId w:val="33"/>
              </w:numPr>
              <w:rPr>
                <w:rFonts w:asciiTheme="minorHAnsi" w:hAnsiTheme="minorHAnsi" w:cstheme="minorHAnsi"/>
                <w:sz w:val="22"/>
              </w:rPr>
            </w:pPr>
            <w:r w:rsidRPr="00EC6949">
              <w:rPr>
                <w:rFonts w:asciiTheme="minorHAnsi" w:hAnsiTheme="minorHAnsi" w:cstheme="minorHAnsi"/>
                <w:sz w:val="22"/>
              </w:rPr>
              <w:t>Komunikacija in sodelovanje</w:t>
            </w:r>
          </w:p>
          <w:p w14:paraId="0AF2B687" w14:textId="77777777" w:rsidR="00EC6949" w:rsidRPr="00EC6949" w:rsidRDefault="00EC6949" w:rsidP="00EC6949">
            <w:pPr>
              <w:pStyle w:val="Navadensplet"/>
              <w:rPr>
                <w:rFonts w:asciiTheme="minorHAnsi" w:hAnsiTheme="minorHAnsi" w:cstheme="minorHAnsi"/>
                <w:sz w:val="22"/>
              </w:rPr>
            </w:pPr>
            <w:r w:rsidRPr="00EC6949">
              <w:rPr>
                <w:rFonts w:asciiTheme="minorHAnsi" w:hAnsiTheme="minorHAnsi" w:cstheme="minorHAnsi"/>
                <w:sz w:val="22"/>
              </w:rPr>
              <w:t>2.1 Interakcija z uporabo digitalnih tehnologij</w:t>
            </w:r>
            <w:r w:rsidRPr="00EC6949">
              <w:rPr>
                <w:rFonts w:asciiTheme="minorHAnsi" w:hAnsiTheme="minorHAnsi" w:cstheme="minorHAnsi"/>
                <w:sz w:val="22"/>
              </w:rPr>
              <w:br/>
              <w:t xml:space="preserve">Dijaki uporabljajo </w:t>
            </w:r>
            <w:proofErr w:type="spellStart"/>
            <w:r w:rsidRPr="00EC6949">
              <w:rPr>
                <w:rFonts w:asciiTheme="minorHAnsi" w:hAnsiTheme="minorHAnsi" w:cstheme="minorHAnsi"/>
                <w:sz w:val="22"/>
              </w:rPr>
              <w:t>Minecraft</w:t>
            </w:r>
            <w:proofErr w:type="spellEnd"/>
            <w:r w:rsidRPr="00EC6949">
              <w:rPr>
                <w:rFonts w:asciiTheme="minorHAnsi" w:hAnsiTheme="minorHAnsi" w:cstheme="minorHAnsi"/>
                <w:sz w:val="22"/>
              </w:rPr>
              <w:t xml:space="preserve"> kot digitalno okolje za ustvarjanje, raziskovanje in izražanje idej.</w:t>
            </w:r>
          </w:p>
          <w:p w14:paraId="1C510075" w14:textId="77777777" w:rsidR="00EC6949" w:rsidRPr="00EC6949" w:rsidRDefault="00EC6949" w:rsidP="00EC6949">
            <w:pPr>
              <w:pStyle w:val="Navadensplet"/>
              <w:rPr>
                <w:rFonts w:asciiTheme="minorHAnsi" w:hAnsiTheme="minorHAnsi" w:cstheme="minorHAnsi"/>
                <w:sz w:val="22"/>
              </w:rPr>
            </w:pPr>
            <w:r w:rsidRPr="00EC6949">
              <w:rPr>
                <w:rFonts w:asciiTheme="minorHAnsi" w:hAnsiTheme="minorHAnsi" w:cstheme="minorHAnsi"/>
                <w:sz w:val="22"/>
              </w:rPr>
              <w:t>2.2 Deljenje z uporabo digitalnih tehnologij</w:t>
            </w:r>
            <w:r w:rsidRPr="00EC6949">
              <w:rPr>
                <w:rFonts w:asciiTheme="minorHAnsi" w:hAnsiTheme="minorHAnsi" w:cstheme="minorHAnsi"/>
                <w:sz w:val="22"/>
              </w:rPr>
              <w:br/>
              <w:t>Dijaki si izmenjujejo ideje, načrte in rešitve ter predstavljajo svoje gradnje drugim.</w:t>
            </w:r>
          </w:p>
          <w:p w14:paraId="6A8B50CF" w14:textId="6D5AB463" w:rsidR="00EC6949" w:rsidRDefault="00EC6949" w:rsidP="00EC6949">
            <w:pPr>
              <w:pStyle w:val="Navadensplet"/>
              <w:rPr>
                <w:rFonts w:asciiTheme="minorHAnsi" w:hAnsiTheme="minorHAnsi" w:cstheme="minorHAnsi"/>
                <w:sz w:val="22"/>
              </w:rPr>
            </w:pPr>
            <w:r w:rsidRPr="00EC6949">
              <w:rPr>
                <w:rFonts w:asciiTheme="minorHAnsi" w:hAnsiTheme="minorHAnsi" w:cstheme="minorHAnsi"/>
                <w:sz w:val="22"/>
              </w:rPr>
              <w:t>2.4 Sodelovanje z uporabo digitalnih tehnologij</w:t>
            </w:r>
            <w:r w:rsidRPr="00EC6949">
              <w:rPr>
                <w:rFonts w:asciiTheme="minorHAnsi" w:hAnsiTheme="minorHAnsi" w:cstheme="minorHAnsi"/>
                <w:sz w:val="22"/>
              </w:rPr>
              <w:br/>
              <w:t>Dijaki sodelujejo v skupinah, si razdelijo naloge in skupaj gradijo posamezne dele antičnega mesta.</w:t>
            </w:r>
          </w:p>
          <w:p w14:paraId="4BC7214A" w14:textId="77777777" w:rsidR="00EC6949" w:rsidRPr="00EC6949" w:rsidRDefault="00EC6949" w:rsidP="00EC6949">
            <w:pPr>
              <w:pStyle w:val="Navadensplet"/>
              <w:rPr>
                <w:rFonts w:asciiTheme="minorHAnsi" w:hAnsiTheme="minorHAnsi" w:cstheme="minorHAnsi"/>
                <w:sz w:val="22"/>
              </w:rPr>
            </w:pPr>
          </w:p>
          <w:p w14:paraId="7DA7F9E6" w14:textId="77777777" w:rsidR="00EC6949" w:rsidRPr="00EC6949" w:rsidRDefault="00EC6949" w:rsidP="00EC6949">
            <w:pPr>
              <w:pStyle w:val="Navadensplet"/>
              <w:numPr>
                <w:ilvl w:val="0"/>
                <w:numId w:val="34"/>
              </w:numPr>
              <w:rPr>
                <w:rFonts w:asciiTheme="minorHAnsi" w:hAnsiTheme="minorHAnsi" w:cstheme="minorHAnsi"/>
                <w:sz w:val="22"/>
              </w:rPr>
            </w:pPr>
            <w:r w:rsidRPr="00EC6949">
              <w:rPr>
                <w:rFonts w:asciiTheme="minorHAnsi" w:hAnsiTheme="minorHAnsi" w:cstheme="minorHAnsi"/>
                <w:sz w:val="22"/>
              </w:rPr>
              <w:lastRenderedPageBreak/>
              <w:t>Reševanje problemov</w:t>
            </w:r>
          </w:p>
          <w:p w14:paraId="302AF18E" w14:textId="77777777" w:rsidR="00EC6949" w:rsidRPr="00EC6949" w:rsidRDefault="00EC6949" w:rsidP="00EC6949">
            <w:pPr>
              <w:pStyle w:val="Navadensplet"/>
              <w:rPr>
                <w:rFonts w:asciiTheme="minorHAnsi" w:hAnsiTheme="minorHAnsi" w:cstheme="minorHAnsi"/>
                <w:sz w:val="22"/>
              </w:rPr>
            </w:pPr>
            <w:r w:rsidRPr="00EC6949">
              <w:rPr>
                <w:rFonts w:asciiTheme="minorHAnsi" w:hAnsiTheme="minorHAnsi" w:cstheme="minorHAnsi"/>
                <w:sz w:val="22"/>
              </w:rPr>
              <w:t>5.1 Reševanje tehničnih težav</w:t>
            </w:r>
            <w:r w:rsidRPr="00EC6949">
              <w:rPr>
                <w:rFonts w:asciiTheme="minorHAnsi" w:hAnsiTheme="minorHAnsi" w:cstheme="minorHAnsi"/>
                <w:sz w:val="22"/>
              </w:rPr>
              <w:br/>
              <w:t xml:space="preserve">Dijaki rešujejo težave pri uporabi </w:t>
            </w:r>
            <w:proofErr w:type="spellStart"/>
            <w:r w:rsidRPr="00EC6949">
              <w:rPr>
                <w:rFonts w:asciiTheme="minorHAnsi" w:hAnsiTheme="minorHAnsi" w:cstheme="minorHAnsi"/>
                <w:sz w:val="22"/>
              </w:rPr>
              <w:t>Minecrafta</w:t>
            </w:r>
            <w:proofErr w:type="spellEnd"/>
            <w:r w:rsidRPr="00EC6949">
              <w:rPr>
                <w:rFonts w:asciiTheme="minorHAnsi" w:hAnsiTheme="minorHAnsi" w:cstheme="minorHAnsi"/>
                <w:sz w:val="22"/>
              </w:rPr>
              <w:t>, postavitvi struktur in izbiri ustreznih materialov ter načinov gradnje.</w:t>
            </w:r>
          </w:p>
          <w:p w14:paraId="7A8197F1" w14:textId="77777777" w:rsidR="00EC6949" w:rsidRPr="00EC6949" w:rsidRDefault="00EC6949" w:rsidP="00EC6949">
            <w:pPr>
              <w:pStyle w:val="Navadensplet"/>
              <w:rPr>
                <w:rFonts w:asciiTheme="minorHAnsi" w:hAnsiTheme="minorHAnsi" w:cstheme="minorHAnsi"/>
                <w:sz w:val="22"/>
              </w:rPr>
            </w:pPr>
            <w:r w:rsidRPr="00EC6949">
              <w:rPr>
                <w:rFonts w:asciiTheme="minorHAnsi" w:hAnsiTheme="minorHAnsi" w:cstheme="minorHAnsi"/>
                <w:sz w:val="22"/>
              </w:rPr>
              <w:t>5.3 Ustvarjalna uporaba digitalne tehnologije</w:t>
            </w:r>
            <w:r w:rsidRPr="00EC6949">
              <w:rPr>
                <w:rFonts w:asciiTheme="minorHAnsi" w:hAnsiTheme="minorHAnsi" w:cstheme="minorHAnsi"/>
                <w:sz w:val="22"/>
              </w:rPr>
              <w:br/>
              <w:t xml:space="preserve">Dijaki ustvarjalno uporabljajo </w:t>
            </w:r>
            <w:proofErr w:type="spellStart"/>
            <w:r w:rsidRPr="00EC6949">
              <w:rPr>
                <w:rFonts w:asciiTheme="minorHAnsi" w:hAnsiTheme="minorHAnsi" w:cstheme="minorHAnsi"/>
                <w:sz w:val="22"/>
              </w:rPr>
              <w:t>Minecraft</w:t>
            </w:r>
            <w:proofErr w:type="spellEnd"/>
            <w:r w:rsidRPr="00EC6949">
              <w:rPr>
                <w:rFonts w:asciiTheme="minorHAnsi" w:hAnsiTheme="minorHAnsi" w:cstheme="minorHAnsi"/>
                <w:sz w:val="22"/>
              </w:rPr>
              <w:t xml:space="preserve"> za izdelavo digitalnega modela antičnega mesta Rim ter pri tem povezujejo zgodovinsko znanje in digitalne spretnosti.</w:t>
            </w:r>
          </w:p>
          <w:p w14:paraId="3A123E6D" w14:textId="402818B2" w:rsidR="00EF79B6" w:rsidRPr="00EC6949" w:rsidRDefault="00EF79B6" w:rsidP="61E3B572">
            <w:pPr>
              <w:jc w:val="left"/>
              <w:rPr>
                <w:rFonts w:asciiTheme="minorHAnsi" w:hAnsiTheme="minorHAnsi" w:cstheme="minorHAnsi"/>
              </w:rPr>
            </w:pPr>
          </w:p>
        </w:tc>
      </w:tr>
      <w:tr w:rsidR="00A06F1C" w:rsidRPr="00E50136" w14:paraId="23C19CB0" w14:textId="77777777" w:rsidTr="00F33588">
        <w:tc>
          <w:tcPr>
            <w:tcW w:w="2204" w:type="dxa"/>
            <w:shd w:val="clear" w:color="auto" w:fill="auto"/>
          </w:tcPr>
          <w:p w14:paraId="5063DE7C" w14:textId="77777777" w:rsidR="00A06F1C" w:rsidRPr="00E50136" w:rsidRDefault="00A06F1C" w:rsidP="00E50136">
            <w:pPr>
              <w:jc w:val="left"/>
              <w:rPr>
                <w:rFonts w:ascii="Calibri" w:hAnsi="Calibri" w:cs="Calibri"/>
                <w:szCs w:val="22"/>
              </w:rPr>
            </w:pPr>
            <w:r w:rsidRPr="00E50136">
              <w:rPr>
                <w:rFonts w:ascii="Calibri" w:hAnsi="Calibri" w:cs="Calibri"/>
                <w:szCs w:val="22"/>
              </w:rPr>
              <w:lastRenderedPageBreak/>
              <w:t xml:space="preserve">Raven </w:t>
            </w:r>
            <w:r>
              <w:rPr>
                <w:rFonts w:ascii="Calibri" w:hAnsi="Calibri" w:cs="Calibri"/>
                <w:szCs w:val="22"/>
              </w:rPr>
              <w:t>(1-8)</w:t>
            </w:r>
          </w:p>
        </w:tc>
        <w:tc>
          <w:tcPr>
            <w:tcW w:w="8712" w:type="dxa"/>
            <w:gridSpan w:val="2"/>
            <w:shd w:val="clear" w:color="auto" w:fill="auto"/>
          </w:tcPr>
          <w:p w14:paraId="14D8FB09" w14:textId="11BDE1B7" w:rsidR="006E362F" w:rsidRDefault="006E362F" w:rsidP="61E3B572">
            <w:pPr>
              <w:jc w:val="center"/>
              <w:rPr>
                <w:rFonts w:ascii="Calibri" w:hAnsi="Calibri" w:cs="Calibri"/>
                <w:b/>
                <w:bCs/>
              </w:rPr>
            </w:pPr>
            <w:r w:rsidRPr="61E3B572">
              <w:rPr>
                <w:rFonts w:ascii="Calibri" w:hAnsi="Calibri" w:cs="Calibri"/>
                <w:b/>
                <w:bCs/>
              </w:rPr>
              <w:t>1-</w:t>
            </w:r>
            <w:r w:rsidR="00EF79B6">
              <w:rPr>
                <w:rFonts w:ascii="Calibri" w:hAnsi="Calibri" w:cs="Calibri"/>
                <w:b/>
                <w:bCs/>
              </w:rPr>
              <w:t>7</w:t>
            </w:r>
          </w:p>
        </w:tc>
      </w:tr>
      <w:tr w:rsidR="00A06F1C" w:rsidRPr="00E50136" w14:paraId="4B9E4961" w14:textId="77777777" w:rsidTr="00F33588">
        <w:tc>
          <w:tcPr>
            <w:tcW w:w="2204" w:type="dxa"/>
            <w:shd w:val="clear" w:color="auto" w:fill="auto"/>
          </w:tcPr>
          <w:p w14:paraId="2BC3E0F6" w14:textId="60BBA720" w:rsidR="00A06F1C" w:rsidRPr="006463AB" w:rsidRDefault="00A06F1C" w:rsidP="00E50136">
            <w:pPr>
              <w:tabs>
                <w:tab w:val="left" w:pos="993"/>
              </w:tabs>
              <w:spacing w:before="120" w:after="120"/>
              <w:jc w:val="left"/>
              <w:rPr>
                <w:rFonts w:asciiTheme="minorHAnsi" w:hAnsiTheme="minorHAnsi" w:cstheme="minorHAnsi"/>
                <w:noProof/>
                <w:szCs w:val="22"/>
              </w:rPr>
            </w:pPr>
            <w:r w:rsidRPr="006463AB">
              <w:rPr>
                <w:rFonts w:asciiTheme="minorHAnsi" w:hAnsiTheme="minorHAnsi" w:cstheme="minorHAnsi"/>
                <w:bCs/>
                <w:szCs w:val="22"/>
              </w:rPr>
              <w:t>Opis učne situacije</w:t>
            </w:r>
            <w:r w:rsidRPr="006463AB">
              <w:rPr>
                <w:rFonts w:asciiTheme="minorHAnsi" w:hAnsiTheme="minorHAnsi" w:cstheme="minorHAnsi"/>
                <w:szCs w:val="22"/>
              </w:rPr>
              <w:t xml:space="preserve"> </w:t>
            </w:r>
          </w:p>
        </w:tc>
        <w:tc>
          <w:tcPr>
            <w:tcW w:w="8712" w:type="dxa"/>
            <w:gridSpan w:val="2"/>
            <w:shd w:val="clear" w:color="auto" w:fill="auto"/>
          </w:tcPr>
          <w:p w14:paraId="1B629981" w14:textId="77777777" w:rsidR="002165B9" w:rsidRPr="002165B9" w:rsidRDefault="002165B9" w:rsidP="002165B9">
            <w:pPr>
              <w:spacing w:before="100" w:beforeAutospacing="1" w:after="100" w:afterAutospacing="1" w:line="240" w:lineRule="auto"/>
              <w:jc w:val="left"/>
              <w:rPr>
                <w:rFonts w:asciiTheme="minorHAnsi" w:hAnsiTheme="minorHAnsi" w:cstheme="minorHAnsi"/>
              </w:rPr>
            </w:pPr>
            <w:r w:rsidRPr="002165B9">
              <w:rPr>
                <w:rFonts w:asciiTheme="minorHAnsi" w:hAnsiTheme="minorHAnsi" w:cstheme="minorHAnsi"/>
              </w:rPr>
              <w:t xml:space="preserve">Učni scenarij temelji na medpredmetnem povezovanju zgodovine in sociologije z uporabo digitalnega orodja </w:t>
            </w:r>
            <w:proofErr w:type="spellStart"/>
            <w:r w:rsidRPr="002165B9">
              <w:rPr>
                <w:rFonts w:asciiTheme="minorHAnsi" w:hAnsiTheme="minorHAnsi" w:cstheme="minorHAnsi"/>
              </w:rPr>
              <w:t>Minecraft</w:t>
            </w:r>
            <w:proofErr w:type="spellEnd"/>
            <w:r w:rsidRPr="002165B9">
              <w:rPr>
                <w:rFonts w:asciiTheme="minorHAnsi" w:hAnsiTheme="minorHAnsi" w:cstheme="minorHAnsi"/>
              </w:rPr>
              <w:t>, kjer dijaki skozi izkustveno učenje poglobijo razumevanje antičnega mesta Rim ter njegovega družbenega in arhitekturnega pomena. V prvih dveh šolskih urah pri zgodovini učitelj predstavi razvoj in konstrukcijo antičnega Rima. Dijaki spoznajo urbanistično zasnovo mesta, način gradnje ter uporabljene materiale, kot so kamen, opeka in beton, ter razumejo pomen ključnih stavb, kot so Kolosej, forumi, templji, kopališča in akvadukti. Učitelj poudari tudi funkcionalnost posameznih objektov in njihovo vlogo v vsakdanjem življenju Rimljanov.</w:t>
            </w:r>
          </w:p>
          <w:p w14:paraId="30A7B10C" w14:textId="77777777" w:rsidR="002165B9" w:rsidRPr="002165B9" w:rsidRDefault="002165B9" w:rsidP="002165B9">
            <w:pPr>
              <w:spacing w:before="100" w:beforeAutospacing="1" w:after="100" w:afterAutospacing="1" w:line="240" w:lineRule="auto"/>
              <w:jc w:val="left"/>
              <w:rPr>
                <w:rFonts w:asciiTheme="minorHAnsi" w:hAnsiTheme="minorHAnsi" w:cstheme="minorHAnsi"/>
              </w:rPr>
            </w:pPr>
            <w:r w:rsidRPr="002165B9">
              <w:rPr>
                <w:rFonts w:asciiTheme="minorHAnsi" w:hAnsiTheme="minorHAnsi" w:cstheme="minorHAnsi"/>
              </w:rPr>
              <w:t xml:space="preserve">V nadaljevanju se dejavnost prenese v ITS družboslovje, kjer v prvih dveh urah sociološkega dela dijaki spoznajo digitalno okolje </w:t>
            </w:r>
            <w:proofErr w:type="spellStart"/>
            <w:r w:rsidRPr="002165B9">
              <w:rPr>
                <w:rFonts w:asciiTheme="minorHAnsi" w:hAnsiTheme="minorHAnsi" w:cstheme="minorHAnsi"/>
              </w:rPr>
              <w:t>Minecraft</w:t>
            </w:r>
            <w:proofErr w:type="spellEnd"/>
            <w:r w:rsidRPr="002165B9">
              <w:rPr>
                <w:rFonts w:asciiTheme="minorHAnsi" w:hAnsiTheme="minorHAnsi" w:cstheme="minorHAnsi"/>
              </w:rPr>
              <w:t xml:space="preserve">. Učitelj jih seznani z osnovami uporabe igre, načinom gradnje v </w:t>
            </w:r>
            <w:proofErr w:type="spellStart"/>
            <w:r w:rsidRPr="002165B9">
              <w:rPr>
                <w:rFonts w:asciiTheme="minorHAnsi" w:hAnsiTheme="minorHAnsi" w:cstheme="minorHAnsi"/>
              </w:rPr>
              <w:t>creative</w:t>
            </w:r>
            <w:proofErr w:type="spellEnd"/>
            <w:r w:rsidRPr="002165B9">
              <w:rPr>
                <w:rFonts w:asciiTheme="minorHAnsi" w:hAnsiTheme="minorHAnsi" w:cstheme="minorHAnsi"/>
              </w:rPr>
              <w:t xml:space="preserve"> mode ter možnostmi, ki jih ponuja za poustvarjanje zgodovinskih okolij. Dijaki samostojno preizkusijo gradnjo, spoznajo orodja in materiale ter razvijajo osnovne digitalne spretnosti.</w:t>
            </w:r>
          </w:p>
          <w:p w14:paraId="2C3FE244" w14:textId="77777777" w:rsidR="002165B9" w:rsidRPr="002165B9" w:rsidRDefault="002165B9" w:rsidP="002165B9">
            <w:pPr>
              <w:spacing w:before="100" w:beforeAutospacing="1" w:after="100" w:afterAutospacing="1" w:line="240" w:lineRule="auto"/>
              <w:jc w:val="left"/>
              <w:rPr>
                <w:rFonts w:asciiTheme="minorHAnsi" w:hAnsiTheme="minorHAnsi" w:cstheme="minorHAnsi"/>
              </w:rPr>
            </w:pPr>
            <w:r w:rsidRPr="002165B9">
              <w:rPr>
                <w:rFonts w:asciiTheme="minorHAnsi" w:hAnsiTheme="minorHAnsi" w:cstheme="minorHAnsi"/>
              </w:rPr>
              <w:t xml:space="preserve">Učitelj nato pripravi predlogo oziroma osnovno podlago v </w:t>
            </w:r>
            <w:proofErr w:type="spellStart"/>
            <w:r w:rsidRPr="002165B9">
              <w:rPr>
                <w:rFonts w:asciiTheme="minorHAnsi" w:hAnsiTheme="minorHAnsi" w:cstheme="minorHAnsi"/>
              </w:rPr>
              <w:t>Minecraftu</w:t>
            </w:r>
            <w:proofErr w:type="spellEnd"/>
            <w:r w:rsidRPr="002165B9">
              <w:rPr>
                <w:rFonts w:asciiTheme="minorHAnsi" w:hAnsiTheme="minorHAnsi" w:cstheme="minorHAnsi"/>
              </w:rPr>
              <w:t>, ki predstavlja tloris antičnega mesta. V naslednjih štirih šolskih urah dijaki v skupinah ali individualno gradijo antično mestece Rim, pri čemer rekonstruirajo najpomembnejše stavbe na podlagi predhodno pridobljenega znanja. Pri tem povezujejo zgodovinska dejstva z ustvarjalnim digitalnim delom ter razmišljajo o družbeni funkciji posameznih objektov. Učitelj spremlja delo, usmerja dijake in jim pomaga pri razumevanju zgodovinskih ter družbenih vidikov.</w:t>
            </w:r>
          </w:p>
          <w:p w14:paraId="29D81A6E" w14:textId="77777777" w:rsidR="002165B9" w:rsidRPr="002165B9" w:rsidRDefault="002165B9" w:rsidP="002165B9">
            <w:pPr>
              <w:spacing w:before="100" w:beforeAutospacing="1" w:after="100" w:afterAutospacing="1" w:line="240" w:lineRule="auto"/>
              <w:jc w:val="left"/>
              <w:rPr>
                <w:rFonts w:asciiTheme="minorHAnsi" w:hAnsiTheme="minorHAnsi" w:cstheme="minorHAnsi"/>
              </w:rPr>
            </w:pPr>
            <w:r w:rsidRPr="002165B9">
              <w:rPr>
                <w:rFonts w:asciiTheme="minorHAnsi" w:hAnsiTheme="minorHAnsi" w:cstheme="minorHAnsi"/>
              </w:rPr>
              <w:t>Ob koncu projekta sledi evalvacija in analiza. Dijaki predstavijo svoj prispevek k skupni gradnji, opišejo zgrajene objekte ter pojasnijo njihov pomen v antični družbi. Razmišljajo tudi o tem, kako je tak način učenja vplival na njihovo razumevanje snovi. S tem utrjujejo znanje ter razvijajo sposobnost refleksije in predstavitve. Učni scenarij omogoča, da dijaki pred zaključnim obiskom Rima že poznajo njegovo arhitekturo, gradbene materiale in družbeni pomen posameznih objektov, kar pripomore k boljšemu razumevanju in trajnejšemu pomnjenju učne snovi.</w:t>
            </w:r>
          </w:p>
          <w:p w14:paraId="5DAB6C7B" w14:textId="15821AA2" w:rsidR="008500C4" w:rsidRPr="00EC6949" w:rsidRDefault="00EC6949" w:rsidP="00324EA5">
            <w:pPr>
              <w:pStyle w:val="Navadensplet"/>
              <w:rPr>
                <w:rFonts w:asciiTheme="minorHAnsi" w:hAnsiTheme="minorHAnsi" w:cstheme="minorHAnsi"/>
                <w:sz w:val="22"/>
                <w:szCs w:val="22"/>
              </w:rPr>
            </w:pPr>
            <w:r w:rsidRPr="00EC6949">
              <w:rPr>
                <w:rFonts w:asciiTheme="minorHAnsi" w:hAnsiTheme="minorHAnsi" w:cstheme="minorHAnsi"/>
                <w:sz w:val="22"/>
              </w:rPr>
              <w:t xml:space="preserve">Pri tej učni situaciji so dijaki razvijali več ključnih kompetenc, ki povezujejo zgodovinsko, sociološko in digitalno znanje. Razvijali so </w:t>
            </w:r>
            <w:proofErr w:type="spellStart"/>
            <w:r w:rsidRPr="00EC6949">
              <w:rPr>
                <w:rFonts w:asciiTheme="minorHAnsi" w:hAnsiTheme="minorHAnsi" w:cstheme="minorHAnsi"/>
                <w:sz w:val="22"/>
              </w:rPr>
              <w:t>predmetnospecifične</w:t>
            </w:r>
            <w:proofErr w:type="spellEnd"/>
            <w:r w:rsidRPr="00EC6949">
              <w:rPr>
                <w:rFonts w:asciiTheme="minorHAnsi" w:hAnsiTheme="minorHAnsi" w:cstheme="minorHAnsi"/>
                <w:sz w:val="22"/>
              </w:rPr>
              <w:t xml:space="preserve"> kompetence, kot so razumevanje antične arhitekture, gradbenih materialov in družbene vloge posameznih stavb v starem Rimu. Hkrati so krepili digitalne kompetence, predvsem uporabo digitalnih okolij za ustvarjanje vsebin, prostorsko načrtovanje in sodelovalno delo v virtualnem prostoru. </w:t>
            </w:r>
            <w:r w:rsidRPr="00EC6949">
              <w:rPr>
                <w:rFonts w:asciiTheme="minorHAnsi" w:hAnsiTheme="minorHAnsi" w:cstheme="minorHAnsi"/>
                <w:sz w:val="22"/>
              </w:rPr>
              <w:lastRenderedPageBreak/>
              <w:t xml:space="preserve">Pomemben poudarek je bil tudi na razvoju sodelovalnih in komunikacijskih veščin, saj so dijaki pri gradnji mesta sodelovali v skupinah, usklajevali ideje in si razdelili naloge. Razvijali so tudi ustvarjalnost, reševanje problemov in kritično mišljenje, saj so morali zgodovinsko znanje prenesti v praktično digitalno izvedbo. Uporabljeno digitalno orodje je bilo okolje </w:t>
            </w:r>
            <w:proofErr w:type="spellStart"/>
            <w:r w:rsidRPr="00EC6949">
              <w:rPr>
                <w:rFonts w:asciiTheme="minorHAnsi" w:hAnsiTheme="minorHAnsi" w:cstheme="minorHAnsi"/>
                <w:sz w:val="22"/>
              </w:rPr>
              <w:t>Minecraft</w:t>
            </w:r>
            <w:proofErr w:type="spellEnd"/>
            <w:r w:rsidRPr="00EC6949">
              <w:rPr>
                <w:rFonts w:asciiTheme="minorHAnsi" w:hAnsiTheme="minorHAnsi" w:cstheme="minorHAnsi"/>
                <w:sz w:val="22"/>
              </w:rPr>
              <w:t>, ki je omogočilo simulacijo gradnje antičnega mesta in interaktivno učenje skozi ustvarjanje.</w:t>
            </w:r>
          </w:p>
        </w:tc>
      </w:tr>
      <w:tr w:rsidR="00FD3926" w:rsidRPr="00E50136" w14:paraId="3D71167B" w14:textId="77777777" w:rsidTr="00F33588">
        <w:tc>
          <w:tcPr>
            <w:tcW w:w="2204" w:type="dxa"/>
            <w:shd w:val="clear" w:color="auto" w:fill="auto"/>
          </w:tcPr>
          <w:p w14:paraId="17AF37B1" w14:textId="77777777" w:rsidR="00FD3926" w:rsidRPr="00E50136" w:rsidRDefault="00FD3926" w:rsidP="00E50136">
            <w:pPr>
              <w:tabs>
                <w:tab w:val="left" w:pos="993"/>
              </w:tabs>
              <w:spacing w:before="120" w:after="120"/>
              <w:jc w:val="left"/>
              <w:rPr>
                <w:rFonts w:ascii="Calibri" w:hAnsi="Calibri" w:cs="Calibri"/>
                <w:szCs w:val="22"/>
              </w:rPr>
            </w:pPr>
            <w:r w:rsidRPr="00E50136">
              <w:rPr>
                <w:rFonts w:ascii="Calibri" w:hAnsi="Calibri" w:cs="Calibri"/>
                <w:noProof/>
                <w:szCs w:val="22"/>
              </w:rPr>
              <w:lastRenderedPageBreak/>
              <w:t xml:space="preserve">Operacionalizirani cilji iz UN </w:t>
            </w:r>
            <w:r w:rsidRPr="00E50136">
              <w:rPr>
                <w:rFonts w:ascii="Calibri" w:hAnsi="Calibri" w:cs="Calibri"/>
                <w:szCs w:val="22"/>
              </w:rPr>
              <w:t>(Bloomova ali druga taksonomija)</w:t>
            </w:r>
          </w:p>
        </w:tc>
        <w:tc>
          <w:tcPr>
            <w:tcW w:w="6756" w:type="dxa"/>
            <w:shd w:val="clear" w:color="auto" w:fill="auto"/>
          </w:tcPr>
          <w:p w14:paraId="6D43C07F" w14:textId="77777777" w:rsidR="00EC6949" w:rsidRPr="00EC6949" w:rsidRDefault="00EC6949" w:rsidP="00EC6949">
            <w:pPr>
              <w:pStyle w:val="Navadensplet"/>
              <w:rPr>
                <w:rFonts w:asciiTheme="minorHAnsi" w:hAnsiTheme="minorHAnsi" w:cstheme="minorHAnsi"/>
                <w:sz w:val="22"/>
              </w:rPr>
            </w:pPr>
            <w:r w:rsidRPr="00EC6949">
              <w:rPr>
                <w:rStyle w:val="Krepko"/>
                <w:rFonts w:asciiTheme="minorHAnsi" w:hAnsiTheme="minorHAnsi" w:cstheme="minorHAnsi"/>
                <w:sz w:val="22"/>
              </w:rPr>
              <w:t>1. Pomnjenje</w:t>
            </w:r>
            <w:r w:rsidRPr="00EC6949">
              <w:rPr>
                <w:rFonts w:asciiTheme="minorHAnsi" w:hAnsiTheme="minorHAnsi" w:cstheme="minorHAnsi"/>
                <w:sz w:val="22"/>
              </w:rPr>
              <w:br/>
              <w:t>Dijaki prepoznajo in poimenujejo ključne značilnosti antičnega mesta Rim, pomembne stavbe (npr. Kolosej, forumi, templji, akvadukti) ter osnovne gradbene materiale, ki so jih Rimljani uporabljali.</w:t>
            </w:r>
          </w:p>
          <w:p w14:paraId="5B3CBFCC" w14:textId="77777777" w:rsidR="00EC6949" w:rsidRPr="00EC6949" w:rsidRDefault="00EC6949" w:rsidP="00EC6949">
            <w:pPr>
              <w:pStyle w:val="Navadensplet"/>
              <w:rPr>
                <w:rFonts w:asciiTheme="minorHAnsi" w:hAnsiTheme="minorHAnsi" w:cstheme="minorHAnsi"/>
                <w:sz w:val="22"/>
              </w:rPr>
            </w:pPr>
            <w:r w:rsidRPr="00EC6949">
              <w:rPr>
                <w:rStyle w:val="Krepko"/>
                <w:rFonts w:asciiTheme="minorHAnsi" w:hAnsiTheme="minorHAnsi" w:cstheme="minorHAnsi"/>
                <w:sz w:val="22"/>
              </w:rPr>
              <w:t>2. Razumevanje</w:t>
            </w:r>
            <w:r w:rsidRPr="00EC6949">
              <w:rPr>
                <w:rFonts w:asciiTheme="minorHAnsi" w:hAnsiTheme="minorHAnsi" w:cstheme="minorHAnsi"/>
                <w:sz w:val="22"/>
              </w:rPr>
              <w:br/>
              <w:t>Dijaki razumejo in razložijo, kako je bilo antično mesto Rim načrtovano in zgrajeno. Pojasnijo funkcijo posameznih stavb ter njihov pomen za vsakdanje življenje prebivalcev in delovanje družbe.</w:t>
            </w:r>
          </w:p>
          <w:p w14:paraId="4496D218" w14:textId="77777777" w:rsidR="00EC6949" w:rsidRPr="00EC6949" w:rsidRDefault="00EC6949" w:rsidP="00EC6949">
            <w:pPr>
              <w:pStyle w:val="Navadensplet"/>
              <w:rPr>
                <w:rFonts w:asciiTheme="minorHAnsi" w:hAnsiTheme="minorHAnsi" w:cstheme="minorHAnsi"/>
                <w:sz w:val="22"/>
              </w:rPr>
            </w:pPr>
            <w:r w:rsidRPr="00EC6949">
              <w:rPr>
                <w:rStyle w:val="Krepko"/>
                <w:rFonts w:asciiTheme="minorHAnsi" w:hAnsiTheme="minorHAnsi" w:cstheme="minorHAnsi"/>
                <w:sz w:val="22"/>
              </w:rPr>
              <w:t>3. Uporaba</w:t>
            </w:r>
            <w:r w:rsidRPr="00EC6949">
              <w:rPr>
                <w:rFonts w:asciiTheme="minorHAnsi" w:hAnsiTheme="minorHAnsi" w:cstheme="minorHAnsi"/>
                <w:sz w:val="22"/>
              </w:rPr>
              <w:br/>
              <w:t xml:space="preserve">Dijaki uporabijo pridobljeno zgodovinsko znanje pri gradnji v digitalnem okolju </w:t>
            </w:r>
            <w:proofErr w:type="spellStart"/>
            <w:r w:rsidRPr="00EC6949">
              <w:rPr>
                <w:rFonts w:asciiTheme="minorHAnsi" w:hAnsiTheme="minorHAnsi" w:cstheme="minorHAnsi"/>
                <w:sz w:val="22"/>
              </w:rPr>
              <w:t>Minecraft</w:t>
            </w:r>
            <w:proofErr w:type="spellEnd"/>
            <w:r w:rsidRPr="00EC6949">
              <w:rPr>
                <w:rFonts w:asciiTheme="minorHAnsi" w:hAnsiTheme="minorHAnsi" w:cstheme="minorHAnsi"/>
                <w:sz w:val="22"/>
              </w:rPr>
              <w:t>. Na podlagi naučenega pravilno umestijo stavbe v prostor in uporabijo ustrezne materiale ter oblike pri rekonstrukciji mesta.</w:t>
            </w:r>
          </w:p>
          <w:p w14:paraId="6906CC84" w14:textId="77777777" w:rsidR="00EC6949" w:rsidRPr="00EC6949" w:rsidRDefault="00EC6949" w:rsidP="00EC6949">
            <w:pPr>
              <w:pStyle w:val="Navadensplet"/>
              <w:rPr>
                <w:rFonts w:asciiTheme="minorHAnsi" w:hAnsiTheme="minorHAnsi" w:cstheme="minorHAnsi"/>
                <w:sz w:val="22"/>
              </w:rPr>
            </w:pPr>
            <w:r w:rsidRPr="00EC6949">
              <w:rPr>
                <w:rStyle w:val="Krepko"/>
                <w:rFonts w:asciiTheme="minorHAnsi" w:hAnsiTheme="minorHAnsi" w:cstheme="minorHAnsi"/>
                <w:sz w:val="22"/>
              </w:rPr>
              <w:t>4. Analiza</w:t>
            </w:r>
            <w:r w:rsidRPr="00EC6949">
              <w:rPr>
                <w:rFonts w:asciiTheme="minorHAnsi" w:hAnsiTheme="minorHAnsi" w:cstheme="minorHAnsi"/>
                <w:sz w:val="22"/>
              </w:rPr>
              <w:br/>
              <w:t>Dijaki analizirajo strukturo antičnega mesta ter primerjajo različne tipe stavb glede na njihov namen in obliko. Prepoznajo povezave med arhitekturo in družbeno organizacijo ter ugotavljajo, kako prostor vpliva na življenje ljudi.</w:t>
            </w:r>
          </w:p>
          <w:p w14:paraId="44E0D013" w14:textId="77777777" w:rsidR="00EC6949" w:rsidRPr="00EC6949" w:rsidRDefault="00EC6949" w:rsidP="00EC6949">
            <w:pPr>
              <w:pStyle w:val="Navadensplet"/>
              <w:rPr>
                <w:rFonts w:asciiTheme="minorHAnsi" w:hAnsiTheme="minorHAnsi" w:cstheme="minorHAnsi"/>
                <w:sz w:val="22"/>
              </w:rPr>
            </w:pPr>
            <w:r w:rsidRPr="00EC6949">
              <w:rPr>
                <w:rStyle w:val="Krepko"/>
                <w:rFonts w:asciiTheme="minorHAnsi" w:hAnsiTheme="minorHAnsi" w:cstheme="minorHAnsi"/>
                <w:sz w:val="22"/>
              </w:rPr>
              <w:t>5. Vrednotenje</w:t>
            </w:r>
            <w:r w:rsidRPr="00EC6949">
              <w:rPr>
                <w:rFonts w:asciiTheme="minorHAnsi" w:hAnsiTheme="minorHAnsi" w:cstheme="minorHAnsi"/>
                <w:sz w:val="22"/>
              </w:rPr>
              <w:br/>
              <w:t>Dijaki presojajo ustreznost svojih digitalnih rekonstrukcij glede na zgodovinska dejstva. Utemeljujejo izbiro postavitve, materialov in oblik ter ocenjujejo svoj prispevek in delo skupine.</w:t>
            </w:r>
          </w:p>
          <w:p w14:paraId="7F9B46DC" w14:textId="77777777" w:rsidR="00EC6949" w:rsidRPr="00EC6949" w:rsidRDefault="00EC6949" w:rsidP="00EC6949">
            <w:pPr>
              <w:pStyle w:val="Navadensplet"/>
              <w:rPr>
                <w:rFonts w:asciiTheme="minorHAnsi" w:hAnsiTheme="minorHAnsi" w:cstheme="minorHAnsi"/>
                <w:sz w:val="22"/>
              </w:rPr>
            </w:pPr>
            <w:r w:rsidRPr="00EC6949">
              <w:rPr>
                <w:rStyle w:val="Krepko"/>
                <w:rFonts w:asciiTheme="minorHAnsi" w:hAnsiTheme="minorHAnsi" w:cstheme="minorHAnsi"/>
                <w:sz w:val="22"/>
              </w:rPr>
              <w:t>6. Ustvarjanje</w:t>
            </w:r>
            <w:r w:rsidRPr="00EC6949">
              <w:rPr>
                <w:rFonts w:asciiTheme="minorHAnsi" w:hAnsiTheme="minorHAnsi" w:cstheme="minorHAnsi"/>
                <w:sz w:val="22"/>
              </w:rPr>
              <w:br/>
              <w:t xml:space="preserve">Dijaki ustvarijo digitalni model antičnega mesta Rim v </w:t>
            </w:r>
            <w:proofErr w:type="spellStart"/>
            <w:r w:rsidRPr="00EC6949">
              <w:rPr>
                <w:rFonts w:asciiTheme="minorHAnsi" w:hAnsiTheme="minorHAnsi" w:cstheme="minorHAnsi"/>
                <w:sz w:val="22"/>
              </w:rPr>
              <w:t>Minecraftu</w:t>
            </w:r>
            <w:proofErr w:type="spellEnd"/>
            <w:r w:rsidRPr="00EC6949">
              <w:rPr>
                <w:rFonts w:asciiTheme="minorHAnsi" w:hAnsiTheme="minorHAnsi" w:cstheme="minorHAnsi"/>
                <w:sz w:val="22"/>
              </w:rPr>
              <w:t>, kjer povežejo zgodovinsko znanje, razumevanje družbe in digitalne spretnosti. Oblikujejo celovito predstavitev svojega dela ter razložijo pomen zgrajenih objektov.</w:t>
            </w:r>
          </w:p>
          <w:p w14:paraId="6A05A809" w14:textId="6961F012" w:rsidR="00FD3926" w:rsidRPr="00EC6949" w:rsidRDefault="00FD3926" w:rsidP="006463AB">
            <w:pPr>
              <w:spacing w:before="100" w:beforeAutospacing="1" w:after="100" w:afterAutospacing="1" w:line="240" w:lineRule="auto"/>
              <w:jc w:val="left"/>
              <w:rPr>
                <w:rFonts w:asciiTheme="minorHAnsi" w:hAnsiTheme="minorHAnsi" w:cstheme="minorHAnsi"/>
              </w:rPr>
            </w:pPr>
          </w:p>
        </w:tc>
        <w:tc>
          <w:tcPr>
            <w:tcW w:w="1956" w:type="dxa"/>
            <w:shd w:val="clear" w:color="auto" w:fill="auto"/>
          </w:tcPr>
          <w:p w14:paraId="660738A8" w14:textId="4CACF17D" w:rsidR="00427D62" w:rsidRPr="00427D62" w:rsidRDefault="00427D62" w:rsidP="61E3B572">
            <w:pPr>
              <w:spacing w:before="0" w:after="0" w:line="240" w:lineRule="auto"/>
              <w:jc w:val="left"/>
              <w:rPr>
                <w:rFonts w:ascii="Calibri" w:hAnsi="Calibri" w:cs="Calibri"/>
              </w:rPr>
            </w:pPr>
          </w:p>
        </w:tc>
      </w:tr>
      <w:tr w:rsidR="00FD3926" w:rsidRPr="00E50136" w14:paraId="5D3C8D5E" w14:textId="77777777" w:rsidTr="00F33588">
        <w:tc>
          <w:tcPr>
            <w:tcW w:w="2204" w:type="dxa"/>
            <w:shd w:val="clear" w:color="auto" w:fill="auto"/>
          </w:tcPr>
          <w:p w14:paraId="210F9D39" w14:textId="77777777" w:rsidR="00FD3926" w:rsidRPr="00E50136" w:rsidRDefault="00FD3926" w:rsidP="00E50136">
            <w:pPr>
              <w:tabs>
                <w:tab w:val="left" w:pos="993"/>
              </w:tabs>
              <w:spacing w:before="120" w:after="120"/>
              <w:jc w:val="left"/>
              <w:rPr>
                <w:rFonts w:ascii="Calibri" w:hAnsi="Calibri" w:cs="Calibri"/>
                <w:szCs w:val="22"/>
              </w:rPr>
            </w:pPr>
            <w:r w:rsidRPr="00E50136">
              <w:rPr>
                <w:rFonts w:ascii="Calibri" w:hAnsi="Calibri" w:cs="Calibri"/>
                <w:szCs w:val="22"/>
              </w:rPr>
              <w:t>Opis dejavnosti učečih se (podroben opis doseganja načrtovanih ciljev in razvoja izbrane digitalne kompetence)</w:t>
            </w:r>
          </w:p>
        </w:tc>
        <w:tc>
          <w:tcPr>
            <w:tcW w:w="8712" w:type="dxa"/>
            <w:gridSpan w:val="2"/>
            <w:shd w:val="clear" w:color="auto" w:fill="auto"/>
          </w:tcPr>
          <w:p w14:paraId="16B7D054" w14:textId="77777777" w:rsidR="00EC6949" w:rsidRPr="00EC6949" w:rsidRDefault="00EC6949" w:rsidP="00EC6949">
            <w:pPr>
              <w:pStyle w:val="Navadensplet"/>
              <w:rPr>
                <w:sz w:val="22"/>
              </w:rPr>
            </w:pPr>
            <w:r w:rsidRPr="00EC6949">
              <w:rPr>
                <w:rStyle w:val="Krepko"/>
                <w:sz w:val="22"/>
              </w:rPr>
              <w:t>1. šolska ura – Zgodovina</w:t>
            </w:r>
            <w:r w:rsidRPr="00EC6949">
              <w:rPr>
                <w:sz w:val="22"/>
              </w:rPr>
              <w:br/>
              <w:t>Dijaki se seznanijo z razvojem antičnega mesta Rim. Učitelj predstavi urbanistično zasnovo mesta, način gradnje ter uporabljene materiale, kot so kamen, opeka in beton. Dijaki spoznajo najpomembnejše stavbe (npr. Kolosej, forumi, templji, akvadukti) ter razumejo njihov pomen za življenje prebivalcev.</w:t>
            </w:r>
          </w:p>
          <w:p w14:paraId="24BFE635" w14:textId="77777777" w:rsidR="00EC6949" w:rsidRPr="00EC6949" w:rsidRDefault="00EC6949" w:rsidP="00EC6949">
            <w:pPr>
              <w:pStyle w:val="Navadensplet"/>
              <w:rPr>
                <w:sz w:val="22"/>
              </w:rPr>
            </w:pPr>
            <w:r w:rsidRPr="00EC6949">
              <w:rPr>
                <w:rStyle w:val="Krepko"/>
                <w:sz w:val="22"/>
              </w:rPr>
              <w:t>2. šolska ura – Zgodovina</w:t>
            </w:r>
            <w:r w:rsidRPr="00EC6949">
              <w:rPr>
                <w:sz w:val="22"/>
              </w:rPr>
              <w:br/>
              <w:t xml:space="preserve">Učitelj poglobi razlago o posameznih stavbah in njihovi funkciji v antični družbi. Dijaki </w:t>
            </w:r>
            <w:r w:rsidRPr="00EC6949">
              <w:rPr>
                <w:sz w:val="22"/>
              </w:rPr>
              <w:lastRenderedPageBreak/>
              <w:t>analizirajo, kako so bile stavbe povezane z družbenim življenjem, politiko in vsakdanjimi dejavnostmi. Poseben poudarek je na razumevanju prostora in organizacije mesta.</w:t>
            </w:r>
          </w:p>
          <w:p w14:paraId="70EF41DD" w14:textId="77777777" w:rsidR="00EC6949" w:rsidRPr="00EC6949" w:rsidRDefault="00EC6949" w:rsidP="00EC6949">
            <w:pPr>
              <w:pStyle w:val="Navadensplet"/>
              <w:rPr>
                <w:sz w:val="22"/>
              </w:rPr>
            </w:pPr>
            <w:r w:rsidRPr="00EC6949">
              <w:rPr>
                <w:rStyle w:val="Krepko"/>
                <w:sz w:val="22"/>
              </w:rPr>
              <w:t>3. šolska ura – ITS družboslovje (sociologija)</w:t>
            </w:r>
            <w:r w:rsidRPr="00EC6949">
              <w:rPr>
                <w:sz w:val="22"/>
              </w:rPr>
              <w:br/>
              <w:t xml:space="preserve">Dijaki se spoznajo z digitalnim okoljem </w:t>
            </w:r>
            <w:proofErr w:type="spellStart"/>
            <w:r w:rsidRPr="00EC6949">
              <w:rPr>
                <w:sz w:val="22"/>
              </w:rPr>
              <w:t>Minecraft</w:t>
            </w:r>
            <w:proofErr w:type="spellEnd"/>
            <w:r w:rsidRPr="00EC6949">
              <w:rPr>
                <w:sz w:val="22"/>
              </w:rPr>
              <w:t xml:space="preserve">. Učitelj predstavi osnovne funkcije igre, način gradnje v </w:t>
            </w:r>
            <w:proofErr w:type="spellStart"/>
            <w:r w:rsidRPr="00EC6949">
              <w:rPr>
                <w:sz w:val="22"/>
              </w:rPr>
              <w:t>creative</w:t>
            </w:r>
            <w:proofErr w:type="spellEnd"/>
            <w:r w:rsidRPr="00EC6949">
              <w:rPr>
                <w:sz w:val="22"/>
              </w:rPr>
              <w:t xml:space="preserve"> mode ter možnosti uporabe za učenje. Dijaki samostojno preizkusijo gibanje, postavljanje blokov in osnovno gradnjo.</w:t>
            </w:r>
          </w:p>
          <w:p w14:paraId="25BEA77C" w14:textId="77777777" w:rsidR="00EC6949" w:rsidRPr="00EC6949" w:rsidRDefault="00EC6949" w:rsidP="00EC6949">
            <w:pPr>
              <w:pStyle w:val="Navadensplet"/>
              <w:rPr>
                <w:sz w:val="22"/>
              </w:rPr>
            </w:pPr>
            <w:r w:rsidRPr="00EC6949">
              <w:rPr>
                <w:rStyle w:val="Krepko"/>
                <w:sz w:val="22"/>
              </w:rPr>
              <w:t>4. šolska ura – ITS družboslovje (sociologija)</w:t>
            </w:r>
            <w:r w:rsidRPr="00EC6949">
              <w:rPr>
                <w:sz w:val="22"/>
              </w:rPr>
              <w:br/>
              <w:t xml:space="preserve">Dijaki nadgradijo svoje znanje uporabe </w:t>
            </w:r>
            <w:proofErr w:type="spellStart"/>
            <w:r w:rsidRPr="00EC6949">
              <w:rPr>
                <w:sz w:val="22"/>
              </w:rPr>
              <w:t>Minecrafta</w:t>
            </w:r>
            <w:proofErr w:type="spellEnd"/>
            <w:r w:rsidRPr="00EC6949">
              <w:rPr>
                <w:sz w:val="22"/>
              </w:rPr>
              <w:t>. Preizkusijo različne materiale, oblike in tehnike gradnje ter spoznajo, kako lahko v digitalnem okolju načrtujejo prostor. Učitelj jih usmerja k razmišljanju o povezavi med prostorom in družbo.</w:t>
            </w:r>
          </w:p>
          <w:p w14:paraId="1E2BFE9D" w14:textId="77777777" w:rsidR="00EC6949" w:rsidRPr="00EC6949" w:rsidRDefault="00EC6949" w:rsidP="00EC6949">
            <w:pPr>
              <w:pStyle w:val="Navadensplet"/>
              <w:rPr>
                <w:sz w:val="22"/>
              </w:rPr>
            </w:pPr>
            <w:r w:rsidRPr="00EC6949">
              <w:rPr>
                <w:rStyle w:val="Krepko"/>
                <w:sz w:val="22"/>
              </w:rPr>
              <w:t>5., 6., 7. in 8. šolska ura – ITS družboslovje (sociologija)</w:t>
            </w:r>
            <w:r w:rsidRPr="00EC6949">
              <w:rPr>
                <w:sz w:val="22"/>
              </w:rPr>
              <w:br/>
              <w:t xml:space="preserve">Učitelj pripravi predlogo oziroma osnovno podlago mesta v </w:t>
            </w:r>
            <w:proofErr w:type="spellStart"/>
            <w:r w:rsidRPr="00EC6949">
              <w:rPr>
                <w:sz w:val="22"/>
              </w:rPr>
              <w:t>Minecraftu</w:t>
            </w:r>
            <w:proofErr w:type="spellEnd"/>
            <w:r w:rsidRPr="00EC6949">
              <w:rPr>
                <w:sz w:val="22"/>
              </w:rPr>
              <w:t>. Dijaki nato v skupinah ali individualno gradijo antično mestece Rim, pri čemer poustvarjajo najpomembnejše stavbe. Pri delu uporabljajo znanje iz zgodovine ter razmišljajo o funkciji in pomenu posameznih objektov. Sproti preverjajo ustreznost postavitve, sodelujejo med seboj in izboljšujejo svoje gradnje.</w:t>
            </w:r>
          </w:p>
          <w:p w14:paraId="18D39A37" w14:textId="77777777" w:rsidR="00EC6949" w:rsidRPr="00EC6949" w:rsidRDefault="00EC6949" w:rsidP="00EC6949">
            <w:pPr>
              <w:pStyle w:val="Navadensplet"/>
              <w:rPr>
                <w:sz w:val="22"/>
              </w:rPr>
            </w:pPr>
            <w:r w:rsidRPr="00EC6949">
              <w:rPr>
                <w:rStyle w:val="Krepko"/>
                <w:sz w:val="22"/>
              </w:rPr>
              <w:t>9. šolska ura – ITS družboslovje (sociologija)</w:t>
            </w:r>
            <w:r w:rsidRPr="00EC6949">
              <w:rPr>
                <w:sz w:val="22"/>
              </w:rPr>
              <w:br/>
              <w:t>Dijaki zaključijo gradnjo ter pregledajo celotno digitalno mesto. Po potrebi popravijo ali dopolnijo posamezne dele ter se pripravijo na predstavitev svojega dela.</w:t>
            </w:r>
          </w:p>
          <w:p w14:paraId="08CFE6E8" w14:textId="7D3008C9" w:rsidR="00EC6949" w:rsidRPr="00EC6949" w:rsidRDefault="00EC6949" w:rsidP="00EC6949">
            <w:pPr>
              <w:pStyle w:val="Navadensplet"/>
              <w:rPr>
                <w:sz w:val="22"/>
              </w:rPr>
            </w:pPr>
            <w:r w:rsidRPr="00EC6949">
              <w:rPr>
                <w:rStyle w:val="Krepko"/>
                <w:sz w:val="22"/>
              </w:rPr>
              <w:t>10. šolska ura – ITS družboslovje (</w:t>
            </w:r>
            <w:r>
              <w:rPr>
                <w:rStyle w:val="Krepko"/>
                <w:sz w:val="22"/>
              </w:rPr>
              <w:t>zgodovina</w:t>
            </w:r>
            <w:r w:rsidRPr="00EC6949">
              <w:rPr>
                <w:rStyle w:val="Krepko"/>
                <w:sz w:val="22"/>
              </w:rPr>
              <w:t>)</w:t>
            </w:r>
            <w:r w:rsidRPr="00EC6949">
              <w:rPr>
                <w:sz w:val="22"/>
              </w:rPr>
              <w:br/>
              <w:t>Sledi evalvacija in analiza. Vsak dijak predstavi svoj prispevek k gradnji, opiše izbrano stavbo ter razloži njen pomen v antični družbi. Dijaki reflektirajo svoje delo, razmišljajo o procesu učenja in povezujejo pridobljeno znanje z realnim obiskom Rima, ki jih čaka ob koncu leta.</w:t>
            </w:r>
          </w:p>
          <w:p w14:paraId="5A39BBE3" w14:textId="24F2EE97" w:rsidR="000900C1" w:rsidRPr="00EC6949" w:rsidRDefault="000900C1" w:rsidP="00246BE9">
            <w:pPr>
              <w:spacing w:before="100" w:beforeAutospacing="1" w:after="100" w:afterAutospacing="1" w:line="240" w:lineRule="auto"/>
              <w:jc w:val="left"/>
              <w:rPr>
                <w:rFonts w:asciiTheme="minorHAnsi" w:hAnsiTheme="minorHAnsi" w:cstheme="minorHAnsi"/>
              </w:rPr>
            </w:pPr>
          </w:p>
        </w:tc>
      </w:tr>
      <w:tr w:rsidR="00FD3926" w:rsidRPr="00E50136" w14:paraId="7E1848D4" w14:textId="77777777" w:rsidTr="00F33588">
        <w:tc>
          <w:tcPr>
            <w:tcW w:w="2204" w:type="dxa"/>
            <w:shd w:val="clear" w:color="auto" w:fill="auto"/>
          </w:tcPr>
          <w:p w14:paraId="0A7970D0" w14:textId="77777777" w:rsidR="00FD3926" w:rsidRPr="00E50136" w:rsidRDefault="00FD3926" w:rsidP="00E50136">
            <w:pPr>
              <w:jc w:val="left"/>
              <w:rPr>
                <w:rFonts w:ascii="Calibri" w:hAnsi="Calibri" w:cs="Calibri"/>
                <w:szCs w:val="22"/>
              </w:rPr>
            </w:pPr>
            <w:r w:rsidRPr="00E50136">
              <w:rPr>
                <w:rFonts w:ascii="Calibri" w:hAnsi="Calibri" w:cs="Calibri"/>
                <w:noProof/>
                <w:szCs w:val="22"/>
              </w:rPr>
              <w:lastRenderedPageBreak/>
              <w:t>Način spremljanja doseganja razvoja DK s povratno informacijo učencem</w:t>
            </w:r>
          </w:p>
        </w:tc>
        <w:tc>
          <w:tcPr>
            <w:tcW w:w="8712" w:type="dxa"/>
            <w:gridSpan w:val="2"/>
            <w:shd w:val="clear" w:color="auto" w:fill="auto"/>
          </w:tcPr>
          <w:p w14:paraId="209B7FB7" w14:textId="77777777" w:rsidR="00FD3926" w:rsidRDefault="00246BE9" w:rsidP="61E3B572">
            <w:pPr>
              <w:pStyle w:val="Odstavekseznama"/>
              <w:numPr>
                <w:ilvl w:val="0"/>
                <w:numId w:val="6"/>
              </w:numPr>
              <w:jc w:val="left"/>
              <w:rPr>
                <w:rFonts w:ascii="Calibri" w:hAnsi="Calibri" w:cs="Calibri"/>
              </w:rPr>
            </w:pPr>
            <w:r>
              <w:rPr>
                <w:rFonts w:ascii="Calibri" w:hAnsi="Calibri" w:cs="Calibri"/>
              </w:rPr>
              <w:t>Slikovno gradivo</w:t>
            </w:r>
          </w:p>
          <w:p w14:paraId="38808368" w14:textId="3FF814CD" w:rsidR="00EC6949" w:rsidRPr="00EC6949" w:rsidRDefault="00EC6949" w:rsidP="00EC6949">
            <w:pPr>
              <w:pStyle w:val="Odstavekseznama"/>
              <w:numPr>
                <w:ilvl w:val="0"/>
                <w:numId w:val="6"/>
              </w:numPr>
              <w:jc w:val="left"/>
              <w:rPr>
                <w:rFonts w:ascii="Calibri" w:hAnsi="Calibri" w:cs="Calibri"/>
              </w:rPr>
            </w:pPr>
            <w:r w:rsidRPr="00EC6949">
              <w:rPr>
                <w:rFonts w:ascii="Calibri" w:hAnsi="Calibri" w:cs="Calibri"/>
              </w:rPr>
              <w:t xml:space="preserve">'Antični Rim' zgrajen v platformi </w:t>
            </w:r>
            <w:proofErr w:type="spellStart"/>
            <w:r w:rsidRPr="00EC6949">
              <w:rPr>
                <w:rFonts w:ascii="Calibri" w:hAnsi="Calibri" w:cs="Calibri"/>
              </w:rPr>
              <w:t>Minecraft</w:t>
            </w:r>
            <w:proofErr w:type="spellEnd"/>
          </w:p>
        </w:tc>
      </w:tr>
      <w:tr w:rsidR="000234D9" w:rsidRPr="00E50136" w14:paraId="570CB669" w14:textId="77777777" w:rsidTr="00F33588">
        <w:tc>
          <w:tcPr>
            <w:tcW w:w="2204" w:type="dxa"/>
            <w:shd w:val="clear" w:color="auto" w:fill="auto"/>
          </w:tcPr>
          <w:p w14:paraId="4D5F5992" w14:textId="77777777" w:rsidR="000234D9" w:rsidRPr="00E50136" w:rsidRDefault="000234D9" w:rsidP="000234D9">
            <w:pPr>
              <w:tabs>
                <w:tab w:val="left" w:pos="993"/>
              </w:tabs>
              <w:spacing w:before="120" w:after="120"/>
              <w:jc w:val="left"/>
              <w:rPr>
                <w:rFonts w:ascii="Calibri" w:hAnsi="Calibri" w:cs="Calibri"/>
                <w:noProof/>
                <w:szCs w:val="22"/>
              </w:rPr>
            </w:pPr>
            <w:r w:rsidRPr="00E50136">
              <w:rPr>
                <w:rFonts w:ascii="Calibri" w:hAnsi="Calibri" w:cs="Calibri"/>
                <w:noProof/>
                <w:szCs w:val="22"/>
              </w:rPr>
              <w:t xml:space="preserve">Dokazi razvoja digitalnih kompetenc </w:t>
            </w:r>
            <w:r w:rsidRPr="00E50136">
              <w:rPr>
                <w:rFonts w:ascii="Calibri" w:hAnsi="Calibri" w:cs="Calibri"/>
                <w:szCs w:val="22"/>
              </w:rPr>
              <w:t xml:space="preserve">(v povezavi z izbrano ravnjo po </w:t>
            </w:r>
            <w:proofErr w:type="spellStart"/>
            <w:r w:rsidRPr="00E50136">
              <w:rPr>
                <w:rFonts w:ascii="Calibri" w:hAnsi="Calibri" w:cs="Calibri"/>
                <w:szCs w:val="22"/>
              </w:rPr>
              <w:t>DigComp</w:t>
            </w:r>
            <w:proofErr w:type="spellEnd"/>
            <w:r w:rsidRPr="00E50136">
              <w:rPr>
                <w:rFonts w:ascii="Calibri" w:hAnsi="Calibri" w:cs="Calibri"/>
                <w:szCs w:val="22"/>
              </w:rPr>
              <w:t xml:space="preserve"> 2.2)</w:t>
            </w:r>
          </w:p>
        </w:tc>
        <w:tc>
          <w:tcPr>
            <w:tcW w:w="8712" w:type="dxa"/>
            <w:gridSpan w:val="2"/>
            <w:shd w:val="clear" w:color="auto" w:fill="auto"/>
          </w:tcPr>
          <w:p w14:paraId="0FBAC292" w14:textId="77777777" w:rsidR="00587002" w:rsidRDefault="00246BE9" w:rsidP="00EC6949">
            <w:pPr>
              <w:pStyle w:val="Odstavekseznama"/>
              <w:numPr>
                <w:ilvl w:val="0"/>
                <w:numId w:val="5"/>
              </w:numPr>
              <w:jc w:val="left"/>
              <w:rPr>
                <w:rFonts w:ascii="Calibri" w:hAnsi="Calibri" w:cs="Calibri"/>
              </w:rPr>
            </w:pPr>
            <w:r>
              <w:rPr>
                <w:rFonts w:ascii="Calibri" w:hAnsi="Calibri" w:cs="Calibri"/>
              </w:rPr>
              <w:t>Slikovno gradivo</w:t>
            </w:r>
          </w:p>
          <w:p w14:paraId="5DA4CD6E" w14:textId="77777777" w:rsidR="00246BE9" w:rsidRDefault="00EC6949" w:rsidP="00EC6949">
            <w:pPr>
              <w:pStyle w:val="Odstavekseznama"/>
              <w:numPr>
                <w:ilvl w:val="0"/>
                <w:numId w:val="5"/>
              </w:numPr>
              <w:jc w:val="left"/>
              <w:rPr>
                <w:rFonts w:ascii="Calibri" w:hAnsi="Calibri" w:cs="Calibri"/>
              </w:rPr>
            </w:pPr>
            <w:r>
              <w:rPr>
                <w:rFonts w:ascii="Calibri" w:hAnsi="Calibri" w:cs="Calibri"/>
              </w:rPr>
              <w:t xml:space="preserve">'Antični Rim' zgrajen v platformi </w:t>
            </w:r>
            <w:proofErr w:type="spellStart"/>
            <w:r>
              <w:rPr>
                <w:rFonts w:ascii="Calibri" w:hAnsi="Calibri" w:cs="Calibri"/>
              </w:rPr>
              <w:t>Minecraft</w:t>
            </w:r>
            <w:proofErr w:type="spellEnd"/>
          </w:p>
          <w:p w14:paraId="1669DE03" w14:textId="77777777" w:rsidR="00EC6949" w:rsidRDefault="00EC6949" w:rsidP="00EC6949">
            <w:pPr>
              <w:pStyle w:val="Odstavekseznama"/>
              <w:numPr>
                <w:ilvl w:val="0"/>
                <w:numId w:val="5"/>
              </w:numPr>
              <w:jc w:val="left"/>
              <w:rPr>
                <w:rFonts w:ascii="Calibri" w:hAnsi="Calibri" w:cs="Calibri"/>
              </w:rPr>
            </w:pPr>
            <w:r>
              <w:rPr>
                <w:rFonts w:ascii="Calibri" w:hAnsi="Calibri" w:cs="Calibri"/>
              </w:rPr>
              <w:t>Anketa</w:t>
            </w:r>
          </w:p>
          <w:p w14:paraId="35668707" w14:textId="508A1DC4" w:rsidR="00EC6949" w:rsidRPr="00EC6949" w:rsidRDefault="00EC6949" w:rsidP="00EC6949">
            <w:pPr>
              <w:jc w:val="left"/>
              <w:rPr>
                <w:rFonts w:ascii="Calibri" w:hAnsi="Calibri" w:cs="Calibri"/>
              </w:rPr>
            </w:pPr>
          </w:p>
        </w:tc>
      </w:tr>
      <w:tr w:rsidR="000234D9" w:rsidRPr="00E50136" w14:paraId="6B4D0C55" w14:textId="77777777" w:rsidTr="00F33588">
        <w:tc>
          <w:tcPr>
            <w:tcW w:w="2204" w:type="dxa"/>
            <w:shd w:val="clear" w:color="auto" w:fill="auto"/>
          </w:tcPr>
          <w:p w14:paraId="7232B42D" w14:textId="77777777" w:rsidR="000234D9" w:rsidRPr="00E50136" w:rsidRDefault="000234D9" w:rsidP="000234D9">
            <w:pPr>
              <w:jc w:val="left"/>
              <w:rPr>
                <w:rFonts w:ascii="Calibri" w:hAnsi="Calibri" w:cs="Calibri"/>
                <w:szCs w:val="22"/>
              </w:rPr>
            </w:pPr>
            <w:r w:rsidRPr="00E50136">
              <w:rPr>
                <w:rFonts w:ascii="Calibri" w:hAnsi="Calibri" w:cs="Calibri"/>
                <w:szCs w:val="22"/>
              </w:rPr>
              <w:t>Uporabljena digitalna tehnologija</w:t>
            </w:r>
          </w:p>
        </w:tc>
        <w:tc>
          <w:tcPr>
            <w:tcW w:w="8712" w:type="dxa"/>
            <w:gridSpan w:val="2"/>
            <w:shd w:val="clear" w:color="auto" w:fill="auto"/>
          </w:tcPr>
          <w:p w14:paraId="327B170A" w14:textId="32FDBFA4" w:rsidR="000234D9" w:rsidRPr="000234D9" w:rsidRDefault="000234D9" w:rsidP="61E3B572">
            <w:pPr>
              <w:jc w:val="left"/>
              <w:rPr>
                <w:rFonts w:ascii="Calibri" w:hAnsi="Calibri" w:cs="Calibri"/>
              </w:rPr>
            </w:pPr>
            <w:r w:rsidRPr="61E3B572">
              <w:rPr>
                <w:rFonts w:ascii="Calibri" w:hAnsi="Calibri" w:cs="Calibri"/>
              </w:rPr>
              <w:t xml:space="preserve">Telefon, </w:t>
            </w:r>
            <w:proofErr w:type="spellStart"/>
            <w:r w:rsidR="00EC6949">
              <w:rPr>
                <w:rFonts w:ascii="Calibri" w:hAnsi="Calibri" w:cs="Calibri"/>
              </w:rPr>
              <w:t>Račnulanik</w:t>
            </w:r>
            <w:proofErr w:type="spellEnd"/>
            <w:r w:rsidR="00EC6949">
              <w:rPr>
                <w:rFonts w:ascii="Calibri" w:hAnsi="Calibri" w:cs="Calibri"/>
              </w:rPr>
              <w:t xml:space="preserve">, </w:t>
            </w:r>
            <w:proofErr w:type="spellStart"/>
            <w:r w:rsidR="00EC6949">
              <w:rPr>
                <w:rFonts w:ascii="Calibri" w:hAnsi="Calibri" w:cs="Calibri"/>
              </w:rPr>
              <w:t>Minecraft</w:t>
            </w:r>
            <w:proofErr w:type="spellEnd"/>
            <w:r w:rsidR="00EC6949">
              <w:rPr>
                <w:rFonts w:ascii="Calibri" w:hAnsi="Calibri" w:cs="Calibri"/>
              </w:rPr>
              <w:t xml:space="preserve"> platforma.</w:t>
            </w:r>
          </w:p>
        </w:tc>
      </w:tr>
      <w:tr w:rsidR="000234D9" w:rsidRPr="00E50136" w14:paraId="4BE76A10" w14:textId="77777777" w:rsidTr="00F33588">
        <w:tc>
          <w:tcPr>
            <w:tcW w:w="2204" w:type="dxa"/>
            <w:shd w:val="clear" w:color="auto" w:fill="auto"/>
          </w:tcPr>
          <w:p w14:paraId="0CB95A1E" w14:textId="77777777" w:rsidR="000234D9" w:rsidRPr="00E50136" w:rsidRDefault="000234D9" w:rsidP="000234D9">
            <w:pPr>
              <w:jc w:val="left"/>
              <w:rPr>
                <w:rFonts w:ascii="Calibri" w:hAnsi="Calibri" w:cs="Calibri"/>
                <w:szCs w:val="22"/>
              </w:rPr>
            </w:pPr>
            <w:r w:rsidRPr="00E50136">
              <w:rPr>
                <w:rFonts w:ascii="Calibri" w:hAnsi="Calibri" w:cs="Calibri"/>
                <w:bCs/>
                <w:szCs w:val="22"/>
              </w:rPr>
              <w:t>Refleksija učitelja</w:t>
            </w:r>
          </w:p>
        </w:tc>
        <w:tc>
          <w:tcPr>
            <w:tcW w:w="8712" w:type="dxa"/>
            <w:gridSpan w:val="2"/>
            <w:shd w:val="clear" w:color="auto" w:fill="auto"/>
          </w:tcPr>
          <w:p w14:paraId="55A4836E" w14:textId="46DE1431" w:rsidR="000234D9" w:rsidRPr="00EE7B41" w:rsidRDefault="00246BE9" w:rsidP="61E3B572">
            <w:pPr>
              <w:jc w:val="left"/>
              <w:rPr>
                <w:rFonts w:ascii="Calibri" w:hAnsi="Calibri" w:cs="Calibri"/>
              </w:rPr>
            </w:pPr>
            <w:r>
              <w:rPr>
                <w:rFonts w:ascii="Calibri" w:hAnsi="Calibri" w:cs="Calibri"/>
              </w:rPr>
              <w:t>Anketa.</w:t>
            </w:r>
          </w:p>
        </w:tc>
      </w:tr>
      <w:tr w:rsidR="000234D9" w:rsidRPr="00E50136" w14:paraId="6F955F96" w14:textId="77777777" w:rsidTr="00F33588">
        <w:tc>
          <w:tcPr>
            <w:tcW w:w="2204" w:type="dxa"/>
            <w:shd w:val="clear" w:color="auto" w:fill="auto"/>
          </w:tcPr>
          <w:p w14:paraId="5F020AA5" w14:textId="77777777" w:rsidR="000234D9" w:rsidRPr="00E50136" w:rsidRDefault="000234D9" w:rsidP="000234D9">
            <w:pPr>
              <w:tabs>
                <w:tab w:val="left" w:pos="993"/>
              </w:tabs>
              <w:jc w:val="left"/>
              <w:rPr>
                <w:rFonts w:ascii="Calibri" w:hAnsi="Calibri" w:cs="Calibri"/>
                <w:b/>
                <w:szCs w:val="22"/>
              </w:rPr>
            </w:pPr>
            <w:r w:rsidRPr="00E50136">
              <w:rPr>
                <w:rFonts w:ascii="Calibri" w:hAnsi="Calibri" w:cs="Calibri"/>
                <w:bCs/>
                <w:szCs w:val="22"/>
              </w:rPr>
              <w:t>Refleksija učečih se</w:t>
            </w:r>
            <w:r w:rsidRPr="00E50136">
              <w:rPr>
                <w:rFonts w:ascii="Calibri" w:hAnsi="Calibri" w:cs="Calibri"/>
                <w:b/>
                <w:szCs w:val="22"/>
              </w:rPr>
              <w:t xml:space="preserve"> </w:t>
            </w:r>
          </w:p>
        </w:tc>
        <w:tc>
          <w:tcPr>
            <w:tcW w:w="8712" w:type="dxa"/>
            <w:gridSpan w:val="2"/>
            <w:shd w:val="clear" w:color="auto" w:fill="auto"/>
          </w:tcPr>
          <w:p w14:paraId="5D30086F" w14:textId="59FA9E19" w:rsidR="00EE7B41" w:rsidRDefault="00246BE9" w:rsidP="61E3B572">
            <w:pPr>
              <w:jc w:val="left"/>
              <w:rPr>
                <w:rFonts w:ascii="Calibri" w:hAnsi="Calibri" w:cs="Calibri"/>
              </w:rPr>
            </w:pPr>
            <w:r>
              <w:rPr>
                <w:rFonts w:ascii="Calibri" w:hAnsi="Calibri" w:cs="Calibri"/>
              </w:rPr>
              <w:t xml:space="preserve">Pregled nad </w:t>
            </w:r>
            <w:r w:rsidR="00EC6949">
              <w:rPr>
                <w:rFonts w:ascii="Calibri" w:hAnsi="Calibri" w:cs="Calibri"/>
              </w:rPr>
              <w:t>znanjem in analiza dela.</w:t>
            </w:r>
          </w:p>
        </w:tc>
      </w:tr>
      <w:tr w:rsidR="000234D9" w:rsidRPr="00E50136" w14:paraId="4E26D596" w14:textId="77777777" w:rsidTr="00F33588">
        <w:tc>
          <w:tcPr>
            <w:tcW w:w="2204" w:type="dxa"/>
            <w:shd w:val="clear" w:color="auto" w:fill="auto"/>
          </w:tcPr>
          <w:p w14:paraId="49DEF51C" w14:textId="77777777" w:rsidR="000234D9" w:rsidRPr="00E50136" w:rsidRDefault="000234D9" w:rsidP="000234D9">
            <w:pPr>
              <w:tabs>
                <w:tab w:val="left" w:pos="993"/>
              </w:tabs>
              <w:jc w:val="left"/>
              <w:rPr>
                <w:rFonts w:ascii="Calibri" w:hAnsi="Calibri" w:cs="Calibri"/>
                <w:bCs/>
                <w:szCs w:val="22"/>
              </w:rPr>
            </w:pPr>
            <w:r w:rsidRPr="00E50136">
              <w:rPr>
                <w:rFonts w:ascii="Calibri" w:hAnsi="Calibri" w:cs="Calibri"/>
                <w:color w:val="000000"/>
                <w:szCs w:val="22"/>
              </w:rPr>
              <w:lastRenderedPageBreak/>
              <w:t>Priloge (v povezavi z dokazi razvoja digitalnih kompetenc, npr. izdelki dijakov, dogovorjeni kriteriji...)</w:t>
            </w:r>
          </w:p>
        </w:tc>
        <w:tc>
          <w:tcPr>
            <w:tcW w:w="8712" w:type="dxa"/>
            <w:gridSpan w:val="2"/>
            <w:shd w:val="clear" w:color="auto" w:fill="auto"/>
          </w:tcPr>
          <w:p w14:paraId="2EFBBA2A" w14:textId="2321340B" w:rsidR="000234D9" w:rsidRPr="00EE7B41" w:rsidRDefault="00221812" w:rsidP="61E3B572">
            <w:pPr>
              <w:jc w:val="left"/>
              <w:rPr>
                <w:rFonts w:ascii="Calibri" w:hAnsi="Calibri" w:cs="Calibri"/>
              </w:rPr>
            </w:pPr>
            <w:r>
              <w:rPr>
                <w:rFonts w:ascii="Calibri" w:hAnsi="Calibri" w:cs="Calibri"/>
              </w:rPr>
              <w:t>/</w:t>
            </w:r>
            <w:bookmarkStart w:id="0" w:name="_GoBack"/>
            <w:bookmarkEnd w:id="0"/>
          </w:p>
        </w:tc>
      </w:tr>
      <w:tr w:rsidR="000234D9" w:rsidRPr="00E50136" w14:paraId="69F88D72" w14:textId="77777777" w:rsidTr="00F33588">
        <w:tc>
          <w:tcPr>
            <w:tcW w:w="2204" w:type="dxa"/>
            <w:shd w:val="clear" w:color="auto" w:fill="auto"/>
          </w:tcPr>
          <w:p w14:paraId="24D8C126" w14:textId="77777777" w:rsidR="000234D9" w:rsidRPr="00E50136" w:rsidRDefault="000234D9" w:rsidP="000234D9">
            <w:pPr>
              <w:tabs>
                <w:tab w:val="left" w:pos="993"/>
              </w:tabs>
              <w:jc w:val="left"/>
              <w:rPr>
                <w:rFonts w:ascii="Calibri" w:hAnsi="Calibri" w:cs="Calibri"/>
                <w:color w:val="000000"/>
                <w:szCs w:val="22"/>
              </w:rPr>
            </w:pPr>
            <w:r w:rsidRPr="00E50136">
              <w:rPr>
                <w:rFonts w:ascii="Calibri" w:hAnsi="Calibri" w:cs="Calibri"/>
                <w:color w:val="000000"/>
                <w:szCs w:val="22"/>
              </w:rPr>
              <w:t>Uporabljene strokovne podlage</w:t>
            </w:r>
          </w:p>
        </w:tc>
        <w:tc>
          <w:tcPr>
            <w:tcW w:w="8712" w:type="dxa"/>
            <w:gridSpan w:val="2"/>
            <w:shd w:val="clear" w:color="auto" w:fill="auto"/>
          </w:tcPr>
          <w:p w14:paraId="127D9A14" w14:textId="14876E01" w:rsidR="000234D9" w:rsidRPr="00EE7B41" w:rsidRDefault="00EE7B41" w:rsidP="61E3B572">
            <w:pPr>
              <w:jc w:val="left"/>
              <w:rPr>
                <w:rFonts w:ascii="Calibri" w:hAnsi="Calibri" w:cs="Calibri"/>
              </w:rPr>
            </w:pPr>
            <w:proofErr w:type="spellStart"/>
            <w:r w:rsidRPr="61E3B572">
              <w:rPr>
                <w:rFonts w:ascii="Calibri" w:hAnsi="Calibri" w:cs="Calibri"/>
              </w:rPr>
              <w:t>Stephanie</w:t>
            </w:r>
            <w:proofErr w:type="spellEnd"/>
            <w:r w:rsidRPr="61E3B572">
              <w:rPr>
                <w:rFonts w:ascii="Calibri" w:hAnsi="Calibri" w:cs="Calibri"/>
              </w:rPr>
              <w:t xml:space="preserve"> </w:t>
            </w:r>
            <w:proofErr w:type="spellStart"/>
            <w:r w:rsidRPr="61E3B572">
              <w:rPr>
                <w:rFonts w:ascii="Calibri" w:hAnsi="Calibri" w:cs="Calibri"/>
              </w:rPr>
              <w:t>Carretero</w:t>
            </w:r>
            <w:proofErr w:type="spellEnd"/>
            <w:r w:rsidRPr="61E3B572">
              <w:rPr>
                <w:rFonts w:ascii="Calibri" w:hAnsi="Calibri" w:cs="Calibri"/>
              </w:rPr>
              <w:t xml:space="preserve">, </w:t>
            </w:r>
            <w:proofErr w:type="spellStart"/>
            <w:r w:rsidRPr="61E3B572">
              <w:rPr>
                <w:rFonts w:ascii="Calibri" w:hAnsi="Calibri" w:cs="Calibri"/>
              </w:rPr>
              <w:t>Riina</w:t>
            </w:r>
            <w:proofErr w:type="spellEnd"/>
            <w:r w:rsidRPr="61E3B572">
              <w:rPr>
                <w:rFonts w:ascii="Calibri" w:hAnsi="Calibri" w:cs="Calibri"/>
              </w:rPr>
              <w:t xml:space="preserve"> </w:t>
            </w:r>
            <w:proofErr w:type="spellStart"/>
            <w:r w:rsidRPr="61E3B572">
              <w:rPr>
                <w:rFonts w:ascii="Calibri" w:hAnsi="Calibri" w:cs="Calibri"/>
              </w:rPr>
              <w:t>Vuorikari</w:t>
            </w:r>
            <w:proofErr w:type="spellEnd"/>
            <w:r w:rsidRPr="61E3B572">
              <w:rPr>
                <w:rFonts w:ascii="Calibri" w:hAnsi="Calibri" w:cs="Calibri"/>
              </w:rPr>
              <w:t xml:space="preserve"> in </w:t>
            </w:r>
            <w:proofErr w:type="spellStart"/>
            <w:r w:rsidRPr="61E3B572">
              <w:rPr>
                <w:rFonts w:ascii="Calibri" w:hAnsi="Calibri" w:cs="Calibri"/>
              </w:rPr>
              <w:t>Yves</w:t>
            </w:r>
            <w:proofErr w:type="spellEnd"/>
            <w:r w:rsidRPr="61E3B572">
              <w:rPr>
                <w:rFonts w:ascii="Calibri" w:hAnsi="Calibri" w:cs="Calibri"/>
              </w:rPr>
              <w:t xml:space="preserve"> </w:t>
            </w:r>
            <w:proofErr w:type="spellStart"/>
            <w:r w:rsidRPr="61E3B572">
              <w:rPr>
                <w:rFonts w:ascii="Calibri" w:hAnsi="Calibri" w:cs="Calibri"/>
              </w:rPr>
              <w:t>Punie</w:t>
            </w:r>
            <w:proofErr w:type="spellEnd"/>
            <w:r w:rsidRPr="61E3B572">
              <w:rPr>
                <w:rFonts w:ascii="Calibri" w:hAnsi="Calibri" w:cs="Calibri"/>
              </w:rPr>
              <w:t xml:space="preserve">, </w:t>
            </w:r>
            <w:proofErr w:type="spellStart"/>
            <w:r w:rsidR="61E14968" w:rsidRPr="61E3B572">
              <w:rPr>
                <w:rFonts w:ascii="Calibri" w:eastAsia="Calibri" w:hAnsi="Calibri" w:cs="Calibri"/>
                <w:i/>
                <w:iCs/>
                <w:szCs w:val="22"/>
              </w:rPr>
              <w:t>DigComp</w:t>
            </w:r>
            <w:proofErr w:type="spellEnd"/>
            <w:r w:rsidR="61E14968" w:rsidRPr="61E3B572">
              <w:rPr>
                <w:rFonts w:ascii="Calibri" w:eastAsia="Calibri" w:hAnsi="Calibri" w:cs="Calibri"/>
                <w:i/>
                <w:iCs/>
                <w:szCs w:val="22"/>
              </w:rPr>
              <w:t xml:space="preserve"> 2.</w:t>
            </w:r>
            <w:r w:rsidR="000900C1">
              <w:rPr>
                <w:rFonts w:ascii="Calibri" w:eastAsia="Calibri" w:hAnsi="Calibri" w:cs="Calibri"/>
                <w:i/>
                <w:iCs/>
                <w:szCs w:val="22"/>
              </w:rPr>
              <w:t>2</w:t>
            </w:r>
            <w:r w:rsidR="61E14968" w:rsidRPr="61E3B572">
              <w:rPr>
                <w:rFonts w:ascii="Calibri" w:eastAsia="Calibri" w:hAnsi="Calibri" w:cs="Calibri"/>
                <w:i/>
                <w:iCs/>
                <w:szCs w:val="22"/>
              </w:rPr>
              <w:t xml:space="preserve"> Okvir digitalnih kompetenc za državljane. Osem ravni doseganja kompetenc in primeri rabe</w:t>
            </w:r>
            <w:r w:rsidRPr="61E3B572">
              <w:rPr>
                <w:rFonts w:ascii="Calibri" w:hAnsi="Calibri" w:cs="Calibri"/>
              </w:rPr>
              <w:t xml:space="preserve"> (Ljubljana, 2017)</w:t>
            </w:r>
            <w:r w:rsidR="53BE0E35" w:rsidRPr="61E3B572">
              <w:rPr>
                <w:rFonts w:ascii="Calibri" w:hAnsi="Calibri" w:cs="Calibri"/>
              </w:rPr>
              <w:t>.</w:t>
            </w:r>
          </w:p>
        </w:tc>
      </w:tr>
    </w:tbl>
    <w:p w14:paraId="0D0B940D" w14:textId="77777777" w:rsidR="004B4301" w:rsidRPr="00E50136" w:rsidRDefault="004B4301" w:rsidP="00165B71">
      <w:pPr>
        <w:shd w:val="clear" w:color="auto" w:fill="FFFFFF"/>
        <w:spacing w:line="242" w:lineRule="atLeast"/>
        <w:jc w:val="left"/>
        <w:rPr>
          <w:rFonts w:ascii="Calibri" w:hAnsi="Calibri" w:cs="Calibri"/>
          <w:szCs w:val="22"/>
        </w:rPr>
      </w:pPr>
    </w:p>
    <w:p w14:paraId="0E27B00A" w14:textId="77777777" w:rsidR="00165B71" w:rsidRPr="00E50136" w:rsidRDefault="00165B71" w:rsidP="00165B71">
      <w:pPr>
        <w:shd w:val="clear" w:color="auto" w:fill="FFFFFF"/>
        <w:spacing w:line="242" w:lineRule="atLeast"/>
        <w:jc w:val="left"/>
        <w:rPr>
          <w:rFonts w:ascii="Calibri" w:hAnsi="Calibri" w:cs="Calibri"/>
          <w:szCs w:val="22"/>
        </w:rPr>
      </w:pPr>
    </w:p>
    <w:p w14:paraId="60061E4C" w14:textId="77777777" w:rsidR="00165B71" w:rsidRPr="00E50136" w:rsidRDefault="00165B71" w:rsidP="2A08A734">
      <w:pPr>
        <w:shd w:val="clear" w:color="auto" w:fill="FFFFFF" w:themeFill="background1"/>
        <w:spacing w:line="242" w:lineRule="atLeast"/>
        <w:jc w:val="left"/>
        <w:rPr>
          <w:rFonts w:ascii="Calibri" w:hAnsi="Calibri" w:cs="Calibri"/>
        </w:rPr>
      </w:pPr>
    </w:p>
    <w:p w14:paraId="5C86B309" w14:textId="432EFFF1" w:rsidR="2A08A734" w:rsidRDefault="2A08A734" w:rsidP="2A08A734">
      <w:pPr>
        <w:shd w:val="clear" w:color="auto" w:fill="FFFFFF" w:themeFill="background1"/>
        <w:spacing w:line="242" w:lineRule="atLeast"/>
        <w:jc w:val="left"/>
        <w:rPr>
          <w:rFonts w:ascii="Calibri" w:hAnsi="Calibri" w:cs="Calibri"/>
        </w:rPr>
      </w:pPr>
    </w:p>
    <w:p w14:paraId="4D585BFF" w14:textId="67A14E8C" w:rsidR="2A08A734" w:rsidRDefault="2A08A734" w:rsidP="2A08A734">
      <w:pPr>
        <w:shd w:val="clear" w:color="auto" w:fill="FFFFFF" w:themeFill="background1"/>
        <w:spacing w:line="242" w:lineRule="atLeast"/>
        <w:jc w:val="left"/>
        <w:rPr>
          <w:rFonts w:ascii="Calibri" w:hAnsi="Calibri" w:cs="Calibri"/>
        </w:rPr>
      </w:pPr>
    </w:p>
    <w:p w14:paraId="27D1E4BA" w14:textId="1BDEB28A" w:rsidR="2A08A734" w:rsidRDefault="2A08A734" w:rsidP="2A08A734">
      <w:pPr>
        <w:shd w:val="clear" w:color="auto" w:fill="FFFFFF" w:themeFill="background1"/>
        <w:spacing w:line="242" w:lineRule="atLeast"/>
        <w:jc w:val="left"/>
        <w:rPr>
          <w:rFonts w:ascii="Calibri" w:hAnsi="Calibri" w:cs="Calibri"/>
        </w:rPr>
      </w:pPr>
    </w:p>
    <w:p w14:paraId="10D3806F" w14:textId="1975F6C6" w:rsidR="2A08A734" w:rsidRDefault="2A08A734" w:rsidP="2A08A734">
      <w:pPr>
        <w:shd w:val="clear" w:color="auto" w:fill="FFFFFF" w:themeFill="background1"/>
        <w:spacing w:line="242" w:lineRule="atLeast"/>
        <w:jc w:val="left"/>
        <w:rPr>
          <w:rFonts w:ascii="Calibri" w:hAnsi="Calibri" w:cs="Calibri"/>
        </w:rPr>
      </w:pPr>
    </w:p>
    <w:p w14:paraId="234E66BD" w14:textId="3105C645" w:rsidR="2A08A734" w:rsidRDefault="2A08A734" w:rsidP="2A08A734">
      <w:pPr>
        <w:shd w:val="clear" w:color="auto" w:fill="FFFFFF" w:themeFill="background1"/>
        <w:spacing w:line="242" w:lineRule="atLeast"/>
        <w:jc w:val="left"/>
        <w:rPr>
          <w:rFonts w:ascii="Calibri" w:hAnsi="Calibri" w:cs="Calibri"/>
        </w:rPr>
      </w:pPr>
    </w:p>
    <w:p w14:paraId="4443CE04" w14:textId="3BC75750" w:rsidR="2A08A734" w:rsidRDefault="2A08A734" w:rsidP="2A08A734">
      <w:pPr>
        <w:shd w:val="clear" w:color="auto" w:fill="FFFFFF" w:themeFill="background1"/>
        <w:spacing w:line="242" w:lineRule="atLeast"/>
        <w:jc w:val="left"/>
        <w:rPr>
          <w:rFonts w:ascii="Calibri" w:hAnsi="Calibri" w:cs="Calibri"/>
        </w:rPr>
      </w:pPr>
    </w:p>
    <w:p w14:paraId="028D516A" w14:textId="294346C8" w:rsidR="2A08A734" w:rsidRDefault="2A08A734" w:rsidP="2A08A734">
      <w:pPr>
        <w:shd w:val="clear" w:color="auto" w:fill="FFFFFF" w:themeFill="background1"/>
        <w:spacing w:line="242" w:lineRule="atLeast"/>
        <w:jc w:val="left"/>
        <w:rPr>
          <w:rFonts w:ascii="Calibri" w:hAnsi="Calibri" w:cs="Calibri"/>
        </w:rPr>
      </w:pPr>
    </w:p>
    <w:p w14:paraId="14FF3E8D" w14:textId="1F0F5D2C" w:rsidR="004B7894" w:rsidRDefault="004B7894" w:rsidP="2A08A734">
      <w:pPr>
        <w:shd w:val="clear" w:color="auto" w:fill="FFFFFF" w:themeFill="background1"/>
        <w:spacing w:line="242" w:lineRule="atLeast"/>
        <w:jc w:val="left"/>
        <w:rPr>
          <w:rFonts w:ascii="Calibri" w:hAnsi="Calibri" w:cs="Calibri"/>
        </w:rPr>
      </w:pPr>
    </w:p>
    <w:p w14:paraId="2B76326F" w14:textId="707990CE" w:rsidR="004B7894" w:rsidRDefault="004B7894" w:rsidP="2A08A734">
      <w:pPr>
        <w:shd w:val="clear" w:color="auto" w:fill="FFFFFF" w:themeFill="background1"/>
        <w:spacing w:line="242" w:lineRule="atLeast"/>
        <w:jc w:val="left"/>
        <w:rPr>
          <w:rFonts w:ascii="Calibri" w:hAnsi="Calibri" w:cs="Calibri"/>
        </w:rPr>
      </w:pPr>
    </w:p>
    <w:p w14:paraId="02B52FCB" w14:textId="7BF72315" w:rsidR="004B7894" w:rsidRDefault="004B7894" w:rsidP="2A08A734">
      <w:pPr>
        <w:shd w:val="clear" w:color="auto" w:fill="FFFFFF" w:themeFill="background1"/>
        <w:spacing w:line="242" w:lineRule="atLeast"/>
        <w:jc w:val="left"/>
        <w:rPr>
          <w:rFonts w:ascii="Calibri" w:hAnsi="Calibri" w:cs="Calibri"/>
        </w:rPr>
      </w:pPr>
    </w:p>
    <w:p w14:paraId="5309E081" w14:textId="3CF699CB" w:rsidR="004B7894" w:rsidRDefault="004B7894" w:rsidP="2A08A734">
      <w:pPr>
        <w:shd w:val="clear" w:color="auto" w:fill="FFFFFF" w:themeFill="background1"/>
        <w:spacing w:line="242" w:lineRule="atLeast"/>
        <w:jc w:val="left"/>
        <w:rPr>
          <w:rFonts w:ascii="Calibri" w:hAnsi="Calibri" w:cs="Calibri"/>
        </w:rPr>
      </w:pPr>
    </w:p>
    <w:p w14:paraId="5B76CDEC" w14:textId="77C6B404" w:rsidR="004B7894" w:rsidRDefault="004B7894" w:rsidP="2A08A734">
      <w:pPr>
        <w:shd w:val="clear" w:color="auto" w:fill="FFFFFF" w:themeFill="background1"/>
        <w:spacing w:line="242" w:lineRule="atLeast"/>
        <w:jc w:val="left"/>
        <w:rPr>
          <w:rFonts w:ascii="Calibri" w:hAnsi="Calibri" w:cs="Calibri"/>
        </w:rPr>
      </w:pPr>
    </w:p>
    <w:p w14:paraId="1CF50321" w14:textId="7E85BE42" w:rsidR="004B7894" w:rsidRDefault="004B7894" w:rsidP="2A08A734">
      <w:pPr>
        <w:shd w:val="clear" w:color="auto" w:fill="FFFFFF" w:themeFill="background1"/>
        <w:spacing w:line="242" w:lineRule="atLeast"/>
        <w:jc w:val="left"/>
        <w:rPr>
          <w:rFonts w:ascii="Calibri" w:hAnsi="Calibri" w:cs="Calibri"/>
        </w:rPr>
      </w:pPr>
    </w:p>
    <w:p w14:paraId="6BE0EFCC" w14:textId="2F5C4ED6" w:rsidR="004B7894" w:rsidRDefault="004B7894" w:rsidP="2A08A734">
      <w:pPr>
        <w:shd w:val="clear" w:color="auto" w:fill="FFFFFF" w:themeFill="background1"/>
        <w:spacing w:line="242" w:lineRule="atLeast"/>
        <w:jc w:val="left"/>
        <w:rPr>
          <w:rFonts w:ascii="Calibri" w:hAnsi="Calibri" w:cs="Calibri"/>
        </w:rPr>
      </w:pPr>
    </w:p>
    <w:p w14:paraId="0349269C" w14:textId="285AF15C" w:rsidR="004B7894" w:rsidRDefault="004B7894" w:rsidP="2A08A734">
      <w:pPr>
        <w:shd w:val="clear" w:color="auto" w:fill="FFFFFF" w:themeFill="background1"/>
        <w:spacing w:line="242" w:lineRule="atLeast"/>
        <w:jc w:val="left"/>
        <w:rPr>
          <w:rFonts w:ascii="Calibri" w:hAnsi="Calibri" w:cs="Calibri"/>
        </w:rPr>
      </w:pPr>
    </w:p>
    <w:p w14:paraId="43EA233A" w14:textId="08563985" w:rsidR="004B7894" w:rsidRDefault="004B7894" w:rsidP="2A08A734">
      <w:pPr>
        <w:shd w:val="clear" w:color="auto" w:fill="FFFFFF" w:themeFill="background1"/>
        <w:spacing w:line="242" w:lineRule="atLeast"/>
        <w:jc w:val="left"/>
        <w:rPr>
          <w:rFonts w:ascii="Calibri" w:hAnsi="Calibri" w:cs="Calibri"/>
        </w:rPr>
      </w:pPr>
    </w:p>
    <w:p w14:paraId="6EE967CC" w14:textId="0B3FFE11" w:rsidR="004B7894" w:rsidRDefault="004B7894" w:rsidP="2A08A734">
      <w:pPr>
        <w:shd w:val="clear" w:color="auto" w:fill="FFFFFF" w:themeFill="background1"/>
        <w:spacing w:line="242" w:lineRule="atLeast"/>
        <w:jc w:val="left"/>
        <w:rPr>
          <w:rFonts w:ascii="Calibri" w:hAnsi="Calibri" w:cs="Calibri"/>
        </w:rPr>
      </w:pPr>
    </w:p>
    <w:p w14:paraId="31027684" w14:textId="46898377" w:rsidR="004B7894" w:rsidRDefault="004B7894" w:rsidP="2A08A734">
      <w:pPr>
        <w:shd w:val="clear" w:color="auto" w:fill="FFFFFF" w:themeFill="background1"/>
        <w:spacing w:line="242" w:lineRule="atLeast"/>
        <w:jc w:val="left"/>
        <w:rPr>
          <w:rFonts w:ascii="Calibri" w:hAnsi="Calibri" w:cs="Calibri"/>
        </w:rPr>
      </w:pPr>
    </w:p>
    <w:p w14:paraId="24853A15" w14:textId="2B72CF51" w:rsidR="004B7894" w:rsidRDefault="004B7894" w:rsidP="2A08A734">
      <w:pPr>
        <w:shd w:val="clear" w:color="auto" w:fill="FFFFFF" w:themeFill="background1"/>
        <w:spacing w:line="242" w:lineRule="atLeast"/>
        <w:jc w:val="left"/>
        <w:rPr>
          <w:rFonts w:ascii="Calibri" w:hAnsi="Calibri" w:cs="Calibri"/>
        </w:rPr>
      </w:pPr>
    </w:p>
    <w:p w14:paraId="6E882433" w14:textId="77E1A731" w:rsidR="00EC6949" w:rsidRDefault="00EC6949" w:rsidP="2A08A734">
      <w:pPr>
        <w:shd w:val="clear" w:color="auto" w:fill="FFFFFF" w:themeFill="background1"/>
        <w:spacing w:line="242" w:lineRule="atLeast"/>
        <w:jc w:val="left"/>
        <w:rPr>
          <w:rFonts w:ascii="Calibri" w:hAnsi="Calibri" w:cs="Calibri"/>
        </w:rPr>
      </w:pPr>
    </w:p>
    <w:p w14:paraId="26D80DF2" w14:textId="499BBC3A" w:rsidR="00EC6949" w:rsidRDefault="00EC6949" w:rsidP="2A08A734">
      <w:pPr>
        <w:shd w:val="clear" w:color="auto" w:fill="FFFFFF" w:themeFill="background1"/>
        <w:spacing w:line="242" w:lineRule="atLeast"/>
        <w:jc w:val="left"/>
        <w:rPr>
          <w:rFonts w:ascii="Calibri" w:hAnsi="Calibri" w:cs="Calibri"/>
        </w:rPr>
      </w:pPr>
    </w:p>
    <w:p w14:paraId="7690E990" w14:textId="305D3A1E" w:rsidR="00EC6949" w:rsidRDefault="00EC6949" w:rsidP="2A08A734">
      <w:pPr>
        <w:shd w:val="clear" w:color="auto" w:fill="FFFFFF" w:themeFill="background1"/>
        <w:spacing w:line="242" w:lineRule="atLeast"/>
        <w:jc w:val="left"/>
        <w:rPr>
          <w:rFonts w:ascii="Calibri" w:hAnsi="Calibri" w:cs="Calibri"/>
        </w:rPr>
      </w:pPr>
    </w:p>
    <w:p w14:paraId="038B4DAB" w14:textId="122F5883" w:rsidR="00EC6949" w:rsidRDefault="00EC6949" w:rsidP="2A08A734">
      <w:pPr>
        <w:shd w:val="clear" w:color="auto" w:fill="FFFFFF" w:themeFill="background1"/>
        <w:spacing w:line="242" w:lineRule="atLeast"/>
        <w:jc w:val="left"/>
        <w:rPr>
          <w:rFonts w:ascii="Calibri" w:hAnsi="Calibri" w:cs="Calibri"/>
        </w:rPr>
      </w:pPr>
    </w:p>
    <w:p w14:paraId="3D6366B1" w14:textId="29676A9F" w:rsidR="00EC6949" w:rsidRDefault="00EC6949" w:rsidP="2A08A734">
      <w:pPr>
        <w:shd w:val="clear" w:color="auto" w:fill="FFFFFF" w:themeFill="background1"/>
        <w:spacing w:line="242" w:lineRule="atLeast"/>
        <w:jc w:val="left"/>
        <w:rPr>
          <w:rFonts w:ascii="Calibri" w:hAnsi="Calibri" w:cs="Calibri"/>
        </w:rPr>
      </w:pPr>
    </w:p>
    <w:p w14:paraId="7F7212D3" w14:textId="56492A47" w:rsidR="00EC6949" w:rsidRDefault="00EC6949" w:rsidP="2A08A734">
      <w:pPr>
        <w:shd w:val="clear" w:color="auto" w:fill="FFFFFF" w:themeFill="background1"/>
        <w:spacing w:line="242" w:lineRule="atLeast"/>
        <w:jc w:val="left"/>
        <w:rPr>
          <w:rFonts w:ascii="Calibri" w:hAnsi="Calibri" w:cs="Calibri"/>
        </w:rPr>
      </w:pPr>
    </w:p>
    <w:p w14:paraId="4FE7C8EC" w14:textId="77777777" w:rsidR="00EC6949" w:rsidRDefault="00EC6949" w:rsidP="2A08A734">
      <w:pPr>
        <w:shd w:val="clear" w:color="auto" w:fill="FFFFFF" w:themeFill="background1"/>
        <w:spacing w:line="242" w:lineRule="atLeast"/>
        <w:jc w:val="left"/>
        <w:rPr>
          <w:rFonts w:ascii="Calibri" w:hAnsi="Calibri" w:cs="Calibri"/>
        </w:rPr>
      </w:pPr>
    </w:p>
    <w:p w14:paraId="1C9FAC81" w14:textId="77777777" w:rsidR="004B7894" w:rsidRDefault="004B7894" w:rsidP="2A08A734">
      <w:pPr>
        <w:shd w:val="clear" w:color="auto" w:fill="FFFFFF" w:themeFill="background1"/>
        <w:spacing w:line="242" w:lineRule="atLeast"/>
        <w:jc w:val="left"/>
        <w:rPr>
          <w:rFonts w:ascii="Calibri" w:hAnsi="Calibri" w:cs="Calibri"/>
        </w:rPr>
      </w:pPr>
    </w:p>
    <w:p w14:paraId="45FB0818" w14:textId="18EB9453" w:rsidR="00165B71" w:rsidRPr="00E50136" w:rsidRDefault="00165B71" w:rsidP="61E3B572">
      <w:pPr>
        <w:shd w:val="clear" w:color="auto" w:fill="FFFFFF" w:themeFill="background1"/>
        <w:spacing w:line="242" w:lineRule="atLeast"/>
        <w:jc w:val="left"/>
        <w:rPr>
          <w:rFonts w:ascii="Calibri" w:hAnsi="Calibri" w:cs="Calibri"/>
        </w:rPr>
      </w:pPr>
    </w:p>
    <w:p w14:paraId="4833E006" w14:textId="75AE7DF6" w:rsidR="00165B71" w:rsidRPr="00E50136" w:rsidRDefault="00165B71" w:rsidP="00165B71">
      <w:pPr>
        <w:tabs>
          <w:tab w:val="left" w:pos="2610"/>
        </w:tabs>
        <w:jc w:val="left"/>
        <w:rPr>
          <w:rFonts w:ascii="Calibri" w:hAnsi="Calibri" w:cs="Calibri"/>
          <w:szCs w:val="22"/>
        </w:rPr>
      </w:pPr>
      <w:r w:rsidRPr="00E50136">
        <w:rPr>
          <w:rFonts w:ascii="Calibri" w:hAnsi="Calibri" w:cs="Calibri"/>
          <w:b/>
          <w:szCs w:val="22"/>
        </w:rPr>
        <w:lastRenderedPageBreak/>
        <w:t>Učitelj-ica/predmet:</w:t>
      </w:r>
      <w:r w:rsidRPr="00E50136">
        <w:rPr>
          <w:rFonts w:ascii="Calibri" w:hAnsi="Calibri" w:cs="Calibri"/>
          <w:szCs w:val="22"/>
        </w:rPr>
        <w:t xml:space="preserve"> ____</w:t>
      </w:r>
      <w:r w:rsidR="00EC6949">
        <w:rPr>
          <w:rFonts w:ascii="Calibri" w:hAnsi="Calibri" w:cs="Calibri"/>
          <w:szCs w:val="22"/>
        </w:rPr>
        <w:t>Kaja Ramšak, Sociologija</w:t>
      </w:r>
      <w:r w:rsidRPr="00E50136">
        <w:rPr>
          <w:rFonts w:ascii="Calibri" w:hAnsi="Calibri" w:cs="Calibri"/>
          <w:szCs w:val="22"/>
        </w:rPr>
        <w:t>_______________________________</w:t>
      </w:r>
    </w:p>
    <w:p w14:paraId="52D70D53" w14:textId="77777777" w:rsidR="00165B71" w:rsidRPr="00E50136" w:rsidRDefault="00165B71" w:rsidP="00165B71">
      <w:pPr>
        <w:tabs>
          <w:tab w:val="left" w:pos="2610"/>
        </w:tabs>
        <w:jc w:val="left"/>
        <w:rPr>
          <w:rFonts w:ascii="Calibri" w:hAnsi="Calibri" w:cs="Calibri"/>
          <w:szCs w:val="22"/>
        </w:rPr>
      </w:pPr>
      <w:r w:rsidRPr="00E50136">
        <w:rPr>
          <w:rFonts w:ascii="Calibri" w:hAnsi="Calibri" w:cs="Calibri"/>
          <w:b/>
          <w:szCs w:val="22"/>
        </w:rPr>
        <w:t>Navodilo:</w:t>
      </w:r>
      <w:r w:rsidRPr="00E50136">
        <w:rPr>
          <w:rFonts w:ascii="Calibri" w:hAnsi="Calibri" w:cs="Calibri"/>
          <w:szCs w:val="22"/>
        </w:rPr>
        <w:t xml:space="preserve"> Pri vsaki trditvi označite z znakom  x  odgovor (da, delno ali ne), ki vam ustreza. Če to ni mogoče, argumentirajte pod opombe oz. tja zapišite, če bi želeli še kaj sporočiti/komentirati.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4139"/>
        <w:gridCol w:w="507"/>
        <w:gridCol w:w="915"/>
        <w:gridCol w:w="493"/>
        <w:gridCol w:w="1409"/>
      </w:tblGrid>
      <w:tr w:rsidR="00165B71" w:rsidRPr="00E50136" w14:paraId="27CC7CEB" w14:textId="77777777" w:rsidTr="61E3B572">
        <w:tc>
          <w:tcPr>
            <w:tcW w:w="1604" w:type="dxa"/>
            <w:shd w:val="clear" w:color="auto" w:fill="auto"/>
            <w:vAlign w:val="center"/>
          </w:tcPr>
          <w:p w14:paraId="049F31CB" w14:textId="77777777" w:rsidR="00165B71" w:rsidRPr="00E50136" w:rsidRDefault="00165B71" w:rsidP="00FD3926">
            <w:pPr>
              <w:tabs>
                <w:tab w:val="left" w:pos="2610"/>
              </w:tabs>
              <w:spacing w:before="0" w:after="0" w:line="240" w:lineRule="auto"/>
              <w:jc w:val="left"/>
              <w:rPr>
                <w:rFonts w:ascii="Calibri" w:hAnsi="Calibri" w:cs="Calibri"/>
                <w:szCs w:val="22"/>
              </w:rPr>
            </w:pPr>
          </w:p>
        </w:tc>
        <w:tc>
          <w:tcPr>
            <w:tcW w:w="4139" w:type="dxa"/>
            <w:shd w:val="clear" w:color="auto" w:fill="auto"/>
          </w:tcPr>
          <w:p w14:paraId="5F38FDC5" w14:textId="77777777" w:rsidR="00165B71" w:rsidRPr="00E50136" w:rsidRDefault="00165B71" w:rsidP="00FD3926">
            <w:pPr>
              <w:tabs>
                <w:tab w:val="left" w:pos="2610"/>
              </w:tabs>
              <w:spacing w:before="0" w:after="0" w:line="240" w:lineRule="auto"/>
              <w:jc w:val="left"/>
              <w:rPr>
                <w:rFonts w:ascii="Calibri" w:hAnsi="Calibri" w:cs="Calibri"/>
                <w:szCs w:val="22"/>
              </w:rPr>
            </w:pPr>
            <w:r w:rsidRPr="00E50136">
              <w:rPr>
                <w:rFonts w:ascii="Calibri" w:hAnsi="Calibri" w:cs="Calibri"/>
                <w:szCs w:val="22"/>
              </w:rPr>
              <w:t>TRDITVE</w:t>
            </w:r>
          </w:p>
        </w:tc>
        <w:tc>
          <w:tcPr>
            <w:tcW w:w="507" w:type="dxa"/>
            <w:shd w:val="clear" w:color="auto" w:fill="auto"/>
          </w:tcPr>
          <w:p w14:paraId="21834DF4" w14:textId="77777777" w:rsidR="00165B71" w:rsidRPr="00E50136" w:rsidRDefault="00165B71" w:rsidP="00FD3926">
            <w:pPr>
              <w:tabs>
                <w:tab w:val="left" w:pos="2610"/>
              </w:tabs>
              <w:spacing w:before="0" w:after="0" w:line="240" w:lineRule="auto"/>
              <w:jc w:val="left"/>
              <w:rPr>
                <w:rFonts w:ascii="Calibri" w:hAnsi="Calibri" w:cs="Calibri"/>
                <w:szCs w:val="22"/>
              </w:rPr>
            </w:pPr>
            <w:r w:rsidRPr="00E50136">
              <w:rPr>
                <w:rFonts w:ascii="Calibri" w:hAnsi="Calibri" w:cs="Calibri"/>
                <w:szCs w:val="22"/>
              </w:rPr>
              <w:t>DA</w:t>
            </w:r>
          </w:p>
        </w:tc>
        <w:tc>
          <w:tcPr>
            <w:tcW w:w="915" w:type="dxa"/>
            <w:shd w:val="clear" w:color="auto" w:fill="auto"/>
          </w:tcPr>
          <w:p w14:paraId="394FE5BD" w14:textId="77777777" w:rsidR="00165B71" w:rsidRPr="00E50136" w:rsidRDefault="00165B71" w:rsidP="00FD3926">
            <w:pPr>
              <w:tabs>
                <w:tab w:val="left" w:pos="2610"/>
              </w:tabs>
              <w:spacing w:before="0" w:after="0" w:line="240" w:lineRule="auto"/>
              <w:jc w:val="left"/>
              <w:rPr>
                <w:rFonts w:ascii="Calibri" w:hAnsi="Calibri" w:cs="Calibri"/>
                <w:szCs w:val="22"/>
              </w:rPr>
            </w:pPr>
            <w:r w:rsidRPr="00E50136">
              <w:rPr>
                <w:rFonts w:ascii="Calibri" w:hAnsi="Calibri" w:cs="Calibri"/>
                <w:szCs w:val="22"/>
              </w:rPr>
              <w:t>DELNO</w:t>
            </w:r>
          </w:p>
        </w:tc>
        <w:tc>
          <w:tcPr>
            <w:tcW w:w="493" w:type="dxa"/>
            <w:shd w:val="clear" w:color="auto" w:fill="auto"/>
          </w:tcPr>
          <w:p w14:paraId="31FD837A" w14:textId="77777777" w:rsidR="00165B71" w:rsidRPr="00E50136" w:rsidRDefault="00165B71" w:rsidP="00FD3926">
            <w:pPr>
              <w:tabs>
                <w:tab w:val="left" w:pos="2610"/>
              </w:tabs>
              <w:spacing w:before="0" w:after="0" w:line="240" w:lineRule="auto"/>
              <w:jc w:val="left"/>
              <w:rPr>
                <w:rFonts w:ascii="Calibri" w:hAnsi="Calibri" w:cs="Calibri"/>
                <w:szCs w:val="22"/>
              </w:rPr>
            </w:pPr>
            <w:r w:rsidRPr="00E50136">
              <w:rPr>
                <w:rFonts w:ascii="Calibri" w:hAnsi="Calibri" w:cs="Calibri"/>
                <w:szCs w:val="22"/>
              </w:rPr>
              <w:t>NE</w:t>
            </w:r>
          </w:p>
        </w:tc>
        <w:tc>
          <w:tcPr>
            <w:tcW w:w="1409" w:type="dxa"/>
            <w:shd w:val="clear" w:color="auto" w:fill="auto"/>
          </w:tcPr>
          <w:p w14:paraId="0CB9CAB3" w14:textId="77777777" w:rsidR="00165B71" w:rsidRPr="00E50136" w:rsidRDefault="00165B71" w:rsidP="00FD3926">
            <w:pPr>
              <w:tabs>
                <w:tab w:val="left" w:pos="2610"/>
              </w:tabs>
              <w:spacing w:before="0" w:after="0" w:line="240" w:lineRule="auto"/>
              <w:jc w:val="left"/>
              <w:rPr>
                <w:rFonts w:ascii="Calibri" w:hAnsi="Calibri" w:cs="Calibri"/>
                <w:szCs w:val="22"/>
              </w:rPr>
            </w:pPr>
            <w:r w:rsidRPr="00E50136">
              <w:rPr>
                <w:rFonts w:ascii="Calibri" w:hAnsi="Calibri" w:cs="Calibri"/>
                <w:szCs w:val="22"/>
              </w:rPr>
              <w:t>OPOMBE/</w:t>
            </w:r>
          </w:p>
          <w:p w14:paraId="32D518AE" w14:textId="77777777" w:rsidR="00165B71" w:rsidRPr="00E50136" w:rsidRDefault="00165B71" w:rsidP="00FD3926">
            <w:pPr>
              <w:tabs>
                <w:tab w:val="left" w:pos="2610"/>
              </w:tabs>
              <w:spacing w:before="0" w:after="0" w:line="240" w:lineRule="auto"/>
              <w:jc w:val="left"/>
              <w:rPr>
                <w:rFonts w:ascii="Calibri" w:hAnsi="Calibri" w:cs="Calibri"/>
                <w:szCs w:val="22"/>
              </w:rPr>
            </w:pPr>
            <w:r w:rsidRPr="00E50136">
              <w:rPr>
                <w:rFonts w:ascii="Calibri" w:hAnsi="Calibri" w:cs="Calibri"/>
                <w:szCs w:val="22"/>
              </w:rPr>
              <w:t>KOMENTAR</w:t>
            </w:r>
          </w:p>
        </w:tc>
      </w:tr>
      <w:tr w:rsidR="00165B71" w:rsidRPr="00E50136" w14:paraId="28F1ECAB" w14:textId="77777777" w:rsidTr="61E3B572">
        <w:tc>
          <w:tcPr>
            <w:tcW w:w="1604" w:type="dxa"/>
            <w:vMerge w:val="restart"/>
            <w:shd w:val="clear" w:color="auto" w:fill="auto"/>
            <w:vAlign w:val="center"/>
          </w:tcPr>
          <w:p w14:paraId="49F7CBCB"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CILJI</w:t>
            </w:r>
          </w:p>
        </w:tc>
        <w:tc>
          <w:tcPr>
            <w:tcW w:w="4139" w:type="dxa"/>
            <w:shd w:val="clear" w:color="auto" w:fill="auto"/>
          </w:tcPr>
          <w:p w14:paraId="00F44B53"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So jasno definirani.</w:t>
            </w:r>
          </w:p>
        </w:tc>
        <w:tc>
          <w:tcPr>
            <w:tcW w:w="507" w:type="dxa"/>
            <w:shd w:val="clear" w:color="auto" w:fill="auto"/>
          </w:tcPr>
          <w:p w14:paraId="53128261" w14:textId="05C46BB0"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62486C05"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4101652C"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4B99056E"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373D999A" w14:textId="77777777" w:rsidTr="61E3B572">
        <w:tc>
          <w:tcPr>
            <w:tcW w:w="1604" w:type="dxa"/>
            <w:vMerge/>
            <w:vAlign w:val="center"/>
          </w:tcPr>
          <w:p w14:paraId="1299C43A"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0A4B683C"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Omogočajo pridobivanje znanj na višjih taksonomskih ravneh.</w:t>
            </w:r>
          </w:p>
        </w:tc>
        <w:tc>
          <w:tcPr>
            <w:tcW w:w="507" w:type="dxa"/>
            <w:shd w:val="clear" w:color="auto" w:fill="auto"/>
          </w:tcPr>
          <w:p w14:paraId="4DDBEF00" w14:textId="7974266D" w:rsidR="00165B71" w:rsidRPr="00E50136" w:rsidRDefault="00EC6949"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3461D779"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3CF2D8B6" w14:textId="77F31CC1"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0FB78278"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54DCF2B1" w14:textId="77777777" w:rsidTr="61E3B572">
        <w:tc>
          <w:tcPr>
            <w:tcW w:w="1604" w:type="dxa"/>
            <w:vMerge w:val="restart"/>
            <w:shd w:val="clear" w:color="auto" w:fill="auto"/>
            <w:vAlign w:val="center"/>
          </w:tcPr>
          <w:p w14:paraId="52785ED9"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KOMPETENCA  21. STOL./</w:t>
            </w:r>
          </w:p>
          <w:p w14:paraId="11FEADE7"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 xml:space="preserve">DIGITALNA KOMPETENCA </w:t>
            </w:r>
          </w:p>
        </w:tc>
        <w:tc>
          <w:tcPr>
            <w:tcW w:w="4139" w:type="dxa"/>
            <w:shd w:val="clear" w:color="auto" w:fill="auto"/>
          </w:tcPr>
          <w:p w14:paraId="6926A4F6"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 xml:space="preserve">Prednostna kompetenca je pravilno izbrana glede na </w:t>
            </w:r>
            <w:proofErr w:type="spellStart"/>
            <w:r w:rsidRPr="00E50136">
              <w:rPr>
                <w:rFonts w:ascii="Calibri" w:hAnsi="Calibri" w:cs="Calibri"/>
                <w:szCs w:val="22"/>
              </w:rPr>
              <w:t>predmetnospecifične</w:t>
            </w:r>
            <w:proofErr w:type="spellEnd"/>
            <w:r w:rsidRPr="00E50136">
              <w:rPr>
                <w:rFonts w:ascii="Calibri" w:hAnsi="Calibri" w:cs="Calibri"/>
                <w:szCs w:val="22"/>
              </w:rPr>
              <w:t xml:space="preserve"> cilje.</w:t>
            </w:r>
          </w:p>
        </w:tc>
        <w:tc>
          <w:tcPr>
            <w:tcW w:w="507" w:type="dxa"/>
            <w:shd w:val="clear" w:color="auto" w:fill="auto"/>
          </w:tcPr>
          <w:p w14:paraId="1FC39945" w14:textId="2240F63D"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0562CB0E"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34CE0A41"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62EBF3C5"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098F5120" w14:textId="77777777" w:rsidTr="61E3B572">
        <w:tc>
          <w:tcPr>
            <w:tcW w:w="1604" w:type="dxa"/>
            <w:vMerge/>
            <w:vAlign w:val="center"/>
          </w:tcPr>
          <w:p w14:paraId="6D98A12B"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187D7CF3"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Izbrana kompetenca prevladuje v dejavnostih učencev/dijakov z rabo IKT.</w:t>
            </w:r>
          </w:p>
        </w:tc>
        <w:tc>
          <w:tcPr>
            <w:tcW w:w="507" w:type="dxa"/>
            <w:shd w:val="clear" w:color="auto" w:fill="auto"/>
          </w:tcPr>
          <w:p w14:paraId="2946DB82" w14:textId="31333470"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5997CC1D"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110FFD37"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6B699379"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556CF7D7" w14:textId="77777777" w:rsidTr="61E3B572">
        <w:tc>
          <w:tcPr>
            <w:tcW w:w="1604" w:type="dxa"/>
            <w:vMerge/>
            <w:vAlign w:val="center"/>
          </w:tcPr>
          <w:p w14:paraId="3FE9F23F"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081B5AF2"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Za izvedbo tematskega sklopa je izbrana primerna IKT.</w:t>
            </w:r>
          </w:p>
        </w:tc>
        <w:tc>
          <w:tcPr>
            <w:tcW w:w="507" w:type="dxa"/>
            <w:shd w:val="clear" w:color="auto" w:fill="auto"/>
          </w:tcPr>
          <w:p w14:paraId="1F72F646" w14:textId="146F81F5"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08CE6F91"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61CDCEAD"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6BB9E253"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79836064" w14:textId="77777777" w:rsidTr="61E3B572">
        <w:tc>
          <w:tcPr>
            <w:tcW w:w="1604" w:type="dxa"/>
            <w:vMerge/>
            <w:vAlign w:val="center"/>
          </w:tcPr>
          <w:p w14:paraId="23DE523C"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04DF2E87"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V procesu učenja in poučevanja je IKT smiselno uporabljena.</w:t>
            </w:r>
          </w:p>
        </w:tc>
        <w:tc>
          <w:tcPr>
            <w:tcW w:w="507" w:type="dxa"/>
            <w:shd w:val="clear" w:color="auto" w:fill="auto"/>
          </w:tcPr>
          <w:p w14:paraId="52E56223" w14:textId="14D9629B"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07547A01"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5043CB0F"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07459315"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29BD6959" w14:textId="77777777" w:rsidTr="61E3B572">
        <w:tc>
          <w:tcPr>
            <w:tcW w:w="1604" w:type="dxa"/>
            <w:vMerge/>
            <w:vAlign w:val="center"/>
          </w:tcPr>
          <w:p w14:paraId="6537F28F"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193A1D25"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Uporaba IKT zagotavlja učinkovitejše uresničevanje ciljev in bolj kakovostno predstavitev vsebine.</w:t>
            </w:r>
          </w:p>
        </w:tc>
        <w:tc>
          <w:tcPr>
            <w:tcW w:w="507" w:type="dxa"/>
            <w:shd w:val="clear" w:color="auto" w:fill="auto"/>
          </w:tcPr>
          <w:p w14:paraId="6DFB9E20" w14:textId="77777777" w:rsidR="00165B71" w:rsidRPr="00E50136" w:rsidRDefault="00165B71" w:rsidP="00FD3926">
            <w:pPr>
              <w:tabs>
                <w:tab w:val="left" w:pos="2610"/>
              </w:tabs>
              <w:spacing w:line="240" w:lineRule="auto"/>
              <w:jc w:val="left"/>
              <w:rPr>
                <w:rFonts w:ascii="Calibri" w:hAnsi="Calibri" w:cs="Calibri"/>
                <w:szCs w:val="22"/>
              </w:rPr>
            </w:pPr>
          </w:p>
        </w:tc>
        <w:tc>
          <w:tcPr>
            <w:tcW w:w="915" w:type="dxa"/>
            <w:shd w:val="clear" w:color="auto" w:fill="auto"/>
          </w:tcPr>
          <w:p w14:paraId="70DF9E56" w14:textId="26612C46" w:rsidR="00165B71" w:rsidRPr="00E50136" w:rsidRDefault="00246BE9"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493" w:type="dxa"/>
            <w:shd w:val="clear" w:color="auto" w:fill="auto"/>
          </w:tcPr>
          <w:p w14:paraId="44E871BC" w14:textId="2F9FF405"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144A5D23" w14:textId="6F551F55"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5BB2917B" w14:textId="77777777" w:rsidTr="61E3B572">
        <w:tc>
          <w:tcPr>
            <w:tcW w:w="1604" w:type="dxa"/>
            <w:vMerge/>
            <w:vAlign w:val="center"/>
          </w:tcPr>
          <w:p w14:paraId="738610EB"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7A6B0971"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IKT se smiselno uvaja po modelu SAMR.</w:t>
            </w:r>
          </w:p>
        </w:tc>
        <w:tc>
          <w:tcPr>
            <w:tcW w:w="507" w:type="dxa"/>
            <w:shd w:val="clear" w:color="auto" w:fill="auto"/>
          </w:tcPr>
          <w:p w14:paraId="637805D2" w14:textId="498A37DE"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463F29E8"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3B7B4B86"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3A0FF5F2"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54C015F4" w14:textId="77777777" w:rsidTr="61E3B572">
        <w:trPr>
          <w:trHeight w:val="496"/>
        </w:trPr>
        <w:tc>
          <w:tcPr>
            <w:tcW w:w="1604" w:type="dxa"/>
            <w:vMerge w:val="restart"/>
            <w:shd w:val="clear" w:color="auto" w:fill="auto"/>
            <w:vAlign w:val="center"/>
          </w:tcPr>
          <w:p w14:paraId="78749DBB"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DEJAVNOSTI Z ELEMENTI FS</w:t>
            </w:r>
          </w:p>
        </w:tc>
        <w:tc>
          <w:tcPr>
            <w:tcW w:w="4139" w:type="dxa"/>
            <w:shd w:val="clear" w:color="auto" w:fill="auto"/>
          </w:tcPr>
          <w:p w14:paraId="0818401D"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Spodbujajo aktivno vključenost učencev/dijakov v učni proces.</w:t>
            </w:r>
          </w:p>
        </w:tc>
        <w:tc>
          <w:tcPr>
            <w:tcW w:w="507" w:type="dxa"/>
            <w:shd w:val="clear" w:color="auto" w:fill="auto"/>
          </w:tcPr>
          <w:p w14:paraId="5630AD66" w14:textId="568E227A"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61829076"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2BA226A1"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17AD93B2"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1CAE214A" w14:textId="77777777" w:rsidTr="61E3B572">
        <w:tc>
          <w:tcPr>
            <w:tcW w:w="1604" w:type="dxa"/>
            <w:vMerge/>
            <w:vAlign w:val="center"/>
          </w:tcPr>
          <w:p w14:paraId="0DE4B5B7"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3D84A1C3"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Zahtevajo različne miselne procese in kritično razmišljanje učencev/dijakov.</w:t>
            </w:r>
          </w:p>
        </w:tc>
        <w:tc>
          <w:tcPr>
            <w:tcW w:w="507" w:type="dxa"/>
            <w:shd w:val="clear" w:color="auto" w:fill="auto"/>
          </w:tcPr>
          <w:p w14:paraId="66204FF1" w14:textId="25CD9291"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2DBF0D7D"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6B62F1B3"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02F2C34E"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1BE78ECA" w14:textId="77777777" w:rsidTr="61E3B572">
        <w:tc>
          <w:tcPr>
            <w:tcW w:w="1604" w:type="dxa"/>
            <w:vMerge/>
            <w:vAlign w:val="center"/>
          </w:tcPr>
          <w:p w14:paraId="680A4E5D"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1D03589A"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Podpirajo sodelovalno učenje in učenje drug od drugega (npr. delo v dvojicah, v skupinah …).</w:t>
            </w:r>
          </w:p>
        </w:tc>
        <w:tc>
          <w:tcPr>
            <w:tcW w:w="507" w:type="dxa"/>
            <w:shd w:val="clear" w:color="auto" w:fill="auto"/>
          </w:tcPr>
          <w:p w14:paraId="19219836" w14:textId="5A7C7BE6"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296FEF7D"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7194DBDC"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769D0D3C"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3DE47E40" w14:textId="77777777" w:rsidTr="61E3B572">
        <w:tc>
          <w:tcPr>
            <w:tcW w:w="1604" w:type="dxa"/>
            <w:vMerge/>
            <w:vAlign w:val="center"/>
          </w:tcPr>
          <w:p w14:paraId="54CD245A"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6A2480FF"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Omogočajo zbiranje raznolikih dokazov.</w:t>
            </w:r>
          </w:p>
        </w:tc>
        <w:tc>
          <w:tcPr>
            <w:tcW w:w="507" w:type="dxa"/>
            <w:shd w:val="clear" w:color="auto" w:fill="auto"/>
          </w:tcPr>
          <w:p w14:paraId="1231BE67" w14:textId="78EC45B4" w:rsidR="00165B71" w:rsidRPr="00E50136" w:rsidRDefault="00165B71" w:rsidP="00FD3926">
            <w:pPr>
              <w:tabs>
                <w:tab w:val="left" w:pos="2610"/>
              </w:tabs>
              <w:spacing w:line="240" w:lineRule="auto"/>
              <w:jc w:val="left"/>
              <w:rPr>
                <w:rFonts w:ascii="Calibri" w:hAnsi="Calibri" w:cs="Calibri"/>
                <w:szCs w:val="22"/>
              </w:rPr>
            </w:pPr>
          </w:p>
        </w:tc>
        <w:tc>
          <w:tcPr>
            <w:tcW w:w="915" w:type="dxa"/>
            <w:shd w:val="clear" w:color="auto" w:fill="auto"/>
          </w:tcPr>
          <w:p w14:paraId="36FEB5B0" w14:textId="5EC84101"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30D7AA69" w14:textId="1B3B0726" w:rsidR="00165B71" w:rsidRPr="00E50136" w:rsidRDefault="00246BE9"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1409" w:type="dxa"/>
            <w:shd w:val="clear" w:color="auto" w:fill="auto"/>
          </w:tcPr>
          <w:p w14:paraId="7196D064" w14:textId="77777777" w:rsidR="00165B71" w:rsidRPr="00E50136" w:rsidRDefault="00165B71" w:rsidP="00FD3926">
            <w:pPr>
              <w:tabs>
                <w:tab w:val="left" w:pos="2610"/>
              </w:tabs>
              <w:spacing w:line="240" w:lineRule="auto"/>
              <w:jc w:val="left"/>
              <w:rPr>
                <w:rFonts w:ascii="Calibri" w:hAnsi="Calibri" w:cs="Calibri"/>
                <w:szCs w:val="22"/>
              </w:rPr>
            </w:pPr>
          </w:p>
        </w:tc>
      </w:tr>
      <w:tr w:rsidR="00165B71" w:rsidRPr="00E50136" w14:paraId="3CBADF4C" w14:textId="77777777" w:rsidTr="61E3B572">
        <w:tc>
          <w:tcPr>
            <w:tcW w:w="1604" w:type="dxa"/>
            <w:vMerge/>
            <w:vAlign w:val="center"/>
          </w:tcPr>
          <w:p w14:paraId="34FF1C98" w14:textId="77777777" w:rsidR="00165B71" w:rsidRPr="00E50136" w:rsidRDefault="00165B71" w:rsidP="00FD3926">
            <w:pPr>
              <w:tabs>
                <w:tab w:val="left" w:pos="2610"/>
              </w:tabs>
              <w:spacing w:line="240" w:lineRule="auto"/>
              <w:jc w:val="left"/>
              <w:rPr>
                <w:rFonts w:ascii="Calibri" w:hAnsi="Calibri" w:cs="Calibri"/>
                <w:szCs w:val="22"/>
              </w:rPr>
            </w:pPr>
          </w:p>
        </w:tc>
        <w:tc>
          <w:tcPr>
            <w:tcW w:w="4139" w:type="dxa"/>
            <w:shd w:val="clear" w:color="auto" w:fill="auto"/>
          </w:tcPr>
          <w:p w14:paraId="5146EADE" w14:textId="77777777" w:rsidR="00165B71" w:rsidRPr="00E50136" w:rsidRDefault="00165B71" w:rsidP="00FD3926">
            <w:pPr>
              <w:tabs>
                <w:tab w:val="left" w:pos="2610"/>
              </w:tabs>
              <w:spacing w:line="240" w:lineRule="auto"/>
              <w:jc w:val="left"/>
              <w:rPr>
                <w:rFonts w:ascii="Calibri" w:hAnsi="Calibri" w:cs="Calibri"/>
                <w:szCs w:val="22"/>
              </w:rPr>
            </w:pPr>
            <w:r w:rsidRPr="00E50136">
              <w:rPr>
                <w:rFonts w:ascii="Calibri" w:hAnsi="Calibri" w:cs="Calibri"/>
                <w:szCs w:val="22"/>
              </w:rPr>
              <w:t>Ustrezna povratna informacija.</w:t>
            </w:r>
          </w:p>
        </w:tc>
        <w:tc>
          <w:tcPr>
            <w:tcW w:w="507" w:type="dxa"/>
            <w:shd w:val="clear" w:color="auto" w:fill="auto"/>
          </w:tcPr>
          <w:p w14:paraId="6D072C0D" w14:textId="381D5D07" w:rsidR="00165B71" w:rsidRPr="00E50136" w:rsidRDefault="000900C1" w:rsidP="00FD3926">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48A21919" w14:textId="77777777" w:rsidR="00165B71" w:rsidRPr="00E50136" w:rsidRDefault="00165B71" w:rsidP="00FD3926">
            <w:pPr>
              <w:tabs>
                <w:tab w:val="left" w:pos="2610"/>
              </w:tabs>
              <w:spacing w:line="240" w:lineRule="auto"/>
              <w:jc w:val="left"/>
              <w:rPr>
                <w:rFonts w:ascii="Calibri" w:hAnsi="Calibri" w:cs="Calibri"/>
                <w:szCs w:val="22"/>
              </w:rPr>
            </w:pPr>
          </w:p>
        </w:tc>
        <w:tc>
          <w:tcPr>
            <w:tcW w:w="493" w:type="dxa"/>
            <w:shd w:val="clear" w:color="auto" w:fill="auto"/>
          </w:tcPr>
          <w:p w14:paraId="6BD18F9B" w14:textId="77777777" w:rsidR="00165B71" w:rsidRPr="00E50136" w:rsidRDefault="00165B71" w:rsidP="00FD3926">
            <w:pPr>
              <w:tabs>
                <w:tab w:val="left" w:pos="2610"/>
              </w:tabs>
              <w:spacing w:line="240" w:lineRule="auto"/>
              <w:jc w:val="left"/>
              <w:rPr>
                <w:rFonts w:ascii="Calibri" w:hAnsi="Calibri" w:cs="Calibri"/>
                <w:szCs w:val="22"/>
              </w:rPr>
            </w:pPr>
          </w:p>
        </w:tc>
        <w:tc>
          <w:tcPr>
            <w:tcW w:w="1409" w:type="dxa"/>
            <w:shd w:val="clear" w:color="auto" w:fill="auto"/>
          </w:tcPr>
          <w:p w14:paraId="238601FE" w14:textId="77777777" w:rsidR="00165B71" w:rsidRPr="00E50136" w:rsidRDefault="00165B71" w:rsidP="00FD3926">
            <w:pPr>
              <w:tabs>
                <w:tab w:val="left" w:pos="2610"/>
              </w:tabs>
              <w:spacing w:line="240" w:lineRule="auto"/>
              <w:jc w:val="left"/>
              <w:rPr>
                <w:rFonts w:ascii="Calibri" w:hAnsi="Calibri" w:cs="Calibri"/>
                <w:szCs w:val="22"/>
              </w:rPr>
            </w:pPr>
          </w:p>
        </w:tc>
      </w:tr>
      <w:tr w:rsidR="00246BE9" w:rsidRPr="00E50136" w14:paraId="774C4C76" w14:textId="77777777" w:rsidTr="61E3B572">
        <w:tc>
          <w:tcPr>
            <w:tcW w:w="1604" w:type="dxa"/>
            <w:vMerge w:val="restart"/>
            <w:shd w:val="clear" w:color="auto" w:fill="auto"/>
            <w:vAlign w:val="center"/>
          </w:tcPr>
          <w:p w14:paraId="0E10D52F" w14:textId="77777777" w:rsidR="00246BE9" w:rsidRPr="00E50136" w:rsidRDefault="00246BE9" w:rsidP="00246BE9">
            <w:pPr>
              <w:tabs>
                <w:tab w:val="left" w:pos="2610"/>
              </w:tabs>
              <w:spacing w:line="240" w:lineRule="auto"/>
              <w:jc w:val="left"/>
              <w:rPr>
                <w:rFonts w:ascii="Calibri" w:hAnsi="Calibri" w:cs="Calibri"/>
                <w:szCs w:val="22"/>
              </w:rPr>
            </w:pPr>
            <w:r w:rsidRPr="00E50136">
              <w:rPr>
                <w:rFonts w:ascii="Calibri" w:hAnsi="Calibri" w:cs="Calibri"/>
                <w:szCs w:val="22"/>
              </w:rPr>
              <w:t>REFLEKSIJA</w:t>
            </w:r>
          </w:p>
        </w:tc>
        <w:tc>
          <w:tcPr>
            <w:tcW w:w="4139" w:type="dxa"/>
            <w:shd w:val="clear" w:color="auto" w:fill="auto"/>
          </w:tcPr>
          <w:p w14:paraId="0B6CA133" w14:textId="77777777" w:rsidR="00246BE9" w:rsidRPr="00E50136" w:rsidRDefault="00246BE9" w:rsidP="00246BE9">
            <w:pPr>
              <w:tabs>
                <w:tab w:val="left" w:pos="2610"/>
              </w:tabs>
              <w:spacing w:line="240" w:lineRule="auto"/>
              <w:jc w:val="left"/>
              <w:rPr>
                <w:rFonts w:ascii="Calibri" w:hAnsi="Calibri" w:cs="Calibri"/>
                <w:szCs w:val="22"/>
              </w:rPr>
            </w:pPr>
            <w:r w:rsidRPr="00E50136">
              <w:rPr>
                <w:rFonts w:ascii="Calibri" w:hAnsi="Calibri" w:cs="Calibri"/>
                <w:szCs w:val="22"/>
              </w:rPr>
              <w:t>Vsebuje refleksijo učitelja in učencev/dijakov po izvedbi didaktične enote.</w:t>
            </w:r>
          </w:p>
        </w:tc>
        <w:tc>
          <w:tcPr>
            <w:tcW w:w="507" w:type="dxa"/>
            <w:shd w:val="clear" w:color="auto" w:fill="auto"/>
          </w:tcPr>
          <w:p w14:paraId="0F3CABC7" w14:textId="5CC5EF1E" w:rsidR="00246BE9" w:rsidRPr="00E50136" w:rsidRDefault="00246BE9" w:rsidP="00246BE9">
            <w:pPr>
              <w:tabs>
                <w:tab w:val="left" w:pos="2610"/>
              </w:tabs>
              <w:spacing w:line="240" w:lineRule="auto"/>
              <w:jc w:val="left"/>
              <w:rPr>
                <w:rFonts w:ascii="Calibri" w:hAnsi="Calibri" w:cs="Calibri"/>
                <w:szCs w:val="22"/>
              </w:rPr>
            </w:pPr>
          </w:p>
        </w:tc>
        <w:tc>
          <w:tcPr>
            <w:tcW w:w="915" w:type="dxa"/>
            <w:shd w:val="clear" w:color="auto" w:fill="auto"/>
          </w:tcPr>
          <w:p w14:paraId="5B08B5D1" w14:textId="428E00EA" w:rsidR="00246BE9" w:rsidRPr="00E50136" w:rsidRDefault="00246BE9" w:rsidP="00246BE9">
            <w:pPr>
              <w:tabs>
                <w:tab w:val="left" w:pos="2610"/>
              </w:tabs>
              <w:spacing w:line="240" w:lineRule="auto"/>
              <w:jc w:val="left"/>
              <w:rPr>
                <w:rFonts w:ascii="Calibri" w:hAnsi="Calibri" w:cs="Calibri"/>
                <w:szCs w:val="22"/>
              </w:rPr>
            </w:pPr>
            <w:r>
              <w:rPr>
                <w:rFonts w:ascii="Calibri" w:hAnsi="Calibri" w:cs="Calibri"/>
                <w:szCs w:val="22"/>
              </w:rPr>
              <w:t>X</w:t>
            </w:r>
          </w:p>
        </w:tc>
        <w:tc>
          <w:tcPr>
            <w:tcW w:w="493" w:type="dxa"/>
            <w:shd w:val="clear" w:color="auto" w:fill="auto"/>
          </w:tcPr>
          <w:p w14:paraId="16DEB4AB" w14:textId="77777777" w:rsidR="00246BE9" w:rsidRPr="00E50136" w:rsidRDefault="00246BE9" w:rsidP="00246BE9">
            <w:pPr>
              <w:tabs>
                <w:tab w:val="left" w:pos="2610"/>
              </w:tabs>
              <w:spacing w:line="240" w:lineRule="auto"/>
              <w:jc w:val="left"/>
              <w:rPr>
                <w:rFonts w:ascii="Calibri" w:hAnsi="Calibri" w:cs="Calibri"/>
                <w:szCs w:val="22"/>
              </w:rPr>
            </w:pPr>
          </w:p>
        </w:tc>
        <w:tc>
          <w:tcPr>
            <w:tcW w:w="1409" w:type="dxa"/>
            <w:shd w:val="clear" w:color="auto" w:fill="auto"/>
          </w:tcPr>
          <w:p w14:paraId="0AD9C6F4" w14:textId="2DED9E22" w:rsidR="00246BE9" w:rsidRPr="00E50136" w:rsidRDefault="00246BE9" w:rsidP="00246BE9">
            <w:pPr>
              <w:tabs>
                <w:tab w:val="left" w:pos="2610"/>
              </w:tabs>
              <w:spacing w:line="240" w:lineRule="auto"/>
              <w:jc w:val="left"/>
              <w:rPr>
                <w:rFonts w:ascii="Calibri" w:hAnsi="Calibri" w:cs="Calibri"/>
                <w:szCs w:val="22"/>
              </w:rPr>
            </w:pPr>
            <w:r>
              <w:rPr>
                <w:rFonts w:ascii="Calibri" w:hAnsi="Calibri" w:cs="Calibri"/>
                <w:szCs w:val="22"/>
              </w:rPr>
              <w:t xml:space="preserve">Končna evalvacija </w:t>
            </w:r>
            <w:r w:rsidR="00EC6949">
              <w:rPr>
                <w:rFonts w:ascii="Calibri" w:hAnsi="Calibri" w:cs="Calibri"/>
                <w:szCs w:val="22"/>
              </w:rPr>
              <w:t>pri pouku.</w:t>
            </w:r>
          </w:p>
        </w:tc>
      </w:tr>
      <w:tr w:rsidR="00246BE9" w:rsidRPr="00E50136" w14:paraId="3FBD6EDE" w14:textId="77777777" w:rsidTr="61E3B572">
        <w:tc>
          <w:tcPr>
            <w:tcW w:w="1604" w:type="dxa"/>
            <w:vMerge/>
            <w:vAlign w:val="center"/>
          </w:tcPr>
          <w:p w14:paraId="4B1F511A" w14:textId="77777777" w:rsidR="00246BE9" w:rsidRPr="00E50136" w:rsidRDefault="00246BE9" w:rsidP="00246BE9">
            <w:pPr>
              <w:tabs>
                <w:tab w:val="left" w:pos="2610"/>
              </w:tabs>
              <w:spacing w:line="240" w:lineRule="auto"/>
              <w:jc w:val="left"/>
              <w:rPr>
                <w:rFonts w:ascii="Calibri" w:hAnsi="Calibri" w:cs="Calibri"/>
                <w:szCs w:val="22"/>
              </w:rPr>
            </w:pPr>
          </w:p>
        </w:tc>
        <w:tc>
          <w:tcPr>
            <w:tcW w:w="4139" w:type="dxa"/>
            <w:shd w:val="clear" w:color="auto" w:fill="auto"/>
          </w:tcPr>
          <w:p w14:paraId="22602F34" w14:textId="77777777" w:rsidR="00246BE9" w:rsidRPr="00E50136" w:rsidRDefault="00246BE9" w:rsidP="00246BE9">
            <w:pPr>
              <w:tabs>
                <w:tab w:val="left" w:pos="2610"/>
              </w:tabs>
              <w:spacing w:line="240" w:lineRule="auto"/>
              <w:jc w:val="left"/>
              <w:rPr>
                <w:rFonts w:ascii="Calibri" w:hAnsi="Calibri" w:cs="Calibri"/>
                <w:szCs w:val="22"/>
              </w:rPr>
            </w:pPr>
            <w:r w:rsidRPr="00E50136">
              <w:rPr>
                <w:rFonts w:ascii="Calibri" w:hAnsi="Calibri" w:cs="Calibri"/>
                <w:szCs w:val="22"/>
              </w:rPr>
              <w:t xml:space="preserve">Učitelj ovrednoti stopnjo </w:t>
            </w:r>
            <w:proofErr w:type="spellStart"/>
            <w:r w:rsidRPr="00E50136">
              <w:rPr>
                <w:rFonts w:ascii="Calibri" w:hAnsi="Calibri" w:cs="Calibri"/>
                <w:szCs w:val="22"/>
              </w:rPr>
              <w:t>usvojenosti</w:t>
            </w:r>
            <w:proofErr w:type="spellEnd"/>
            <w:r w:rsidRPr="00E50136">
              <w:rPr>
                <w:rFonts w:ascii="Calibri" w:hAnsi="Calibri" w:cs="Calibri"/>
                <w:szCs w:val="22"/>
              </w:rPr>
              <w:t xml:space="preserve"> izbrane kompetence (</w:t>
            </w:r>
            <w:proofErr w:type="spellStart"/>
            <w:r w:rsidRPr="00E50136">
              <w:rPr>
                <w:rFonts w:ascii="Calibri" w:hAnsi="Calibri" w:cs="Calibri"/>
                <w:szCs w:val="22"/>
              </w:rPr>
              <w:t>komp</w:t>
            </w:r>
            <w:proofErr w:type="spellEnd"/>
            <w:r w:rsidRPr="00E50136">
              <w:rPr>
                <w:rFonts w:ascii="Calibri" w:hAnsi="Calibri" w:cs="Calibri"/>
                <w:szCs w:val="22"/>
              </w:rPr>
              <w:t>.  21. stol./</w:t>
            </w:r>
            <w:proofErr w:type="spellStart"/>
            <w:r w:rsidRPr="00E50136">
              <w:rPr>
                <w:rFonts w:ascii="Calibri" w:hAnsi="Calibri" w:cs="Calibri"/>
                <w:szCs w:val="22"/>
              </w:rPr>
              <w:t>dig</w:t>
            </w:r>
            <w:proofErr w:type="spellEnd"/>
            <w:r w:rsidRPr="00E50136">
              <w:rPr>
                <w:rFonts w:ascii="Calibri" w:hAnsi="Calibri" w:cs="Calibri"/>
                <w:szCs w:val="22"/>
              </w:rPr>
              <w:t xml:space="preserve">. </w:t>
            </w:r>
            <w:proofErr w:type="spellStart"/>
            <w:r w:rsidRPr="00E50136">
              <w:rPr>
                <w:rFonts w:ascii="Calibri" w:hAnsi="Calibri" w:cs="Calibri"/>
                <w:szCs w:val="22"/>
              </w:rPr>
              <w:t>komp</w:t>
            </w:r>
            <w:proofErr w:type="spellEnd"/>
            <w:r w:rsidRPr="00E50136">
              <w:rPr>
                <w:rFonts w:ascii="Calibri" w:hAnsi="Calibri" w:cs="Calibri"/>
                <w:szCs w:val="22"/>
              </w:rPr>
              <w:t>.) in načrtuje (opravi razmislek) o usvojitvi naslednje stopnje te kompetence.</w:t>
            </w:r>
          </w:p>
        </w:tc>
        <w:tc>
          <w:tcPr>
            <w:tcW w:w="507" w:type="dxa"/>
            <w:shd w:val="clear" w:color="auto" w:fill="auto"/>
          </w:tcPr>
          <w:p w14:paraId="65F9C3DC" w14:textId="4F2C731F" w:rsidR="00246BE9" w:rsidRPr="00E50136" w:rsidRDefault="00246BE9" w:rsidP="00246BE9">
            <w:pPr>
              <w:tabs>
                <w:tab w:val="left" w:pos="2610"/>
              </w:tabs>
              <w:spacing w:line="240" w:lineRule="auto"/>
              <w:jc w:val="left"/>
              <w:rPr>
                <w:rFonts w:ascii="Calibri" w:hAnsi="Calibri" w:cs="Calibri"/>
                <w:szCs w:val="22"/>
              </w:rPr>
            </w:pPr>
          </w:p>
        </w:tc>
        <w:tc>
          <w:tcPr>
            <w:tcW w:w="915" w:type="dxa"/>
            <w:shd w:val="clear" w:color="auto" w:fill="auto"/>
          </w:tcPr>
          <w:p w14:paraId="5023141B" w14:textId="77777777" w:rsidR="00246BE9" w:rsidRPr="00E50136" w:rsidRDefault="00246BE9" w:rsidP="00246BE9">
            <w:pPr>
              <w:tabs>
                <w:tab w:val="left" w:pos="2610"/>
              </w:tabs>
              <w:spacing w:line="240" w:lineRule="auto"/>
              <w:jc w:val="left"/>
              <w:rPr>
                <w:rFonts w:ascii="Calibri" w:hAnsi="Calibri" w:cs="Calibri"/>
                <w:szCs w:val="22"/>
              </w:rPr>
            </w:pPr>
          </w:p>
        </w:tc>
        <w:tc>
          <w:tcPr>
            <w:tcW w:w="493" w:type="dxa"/>
            <w:shd w:val="clear" w:color="auto" w:fill="auto"/>
          </w:tcPr>
          <w:p w14:paraId="1F3B1409" w14:textId="77494B7E" w:rsidR="00246BE9" w:rsidRPr="00E50136" w:rsidRDefault="00246BE9" w:rsidP="00246BE9">
            <w:pPr>
              <w:tabs>
                <w:tab w:val="left" w:pos="2610"/>
              </w:tabs>
              <w:spacing w:line="240" w:lineRule="auto"/>
              <w:jc w:val="left"/>
              <w:rPr>
                <w:rFonts w:ascii="Calibri" w:hAnsi="Calibri" w:cs="Calibri"/>
                <w:szCs w:val="22"/>
              </w:rPr>
            </w:pPr>
            <w:r>
              <w:rPr>
                <w:rFonts w:ascii="Calibri" w:hAnsi="Calibri" w:cs="Calibri"/>
                <w:szCs w:val="22"/>
              </w:rPr>
              <w:t>X</w:t>
            </w:r>
          </w:p>
        </w:tc>
        <w:tc>
          <w:tcPr>
            <w:tcW w:w="1409" w:type="dxa"/>
            <w:shd w:val="clear" w:color="auto" w:fill="auto"/>
          </w:tcPr>
          <w:p w14:paraId="562C75D1" w14:textId="27710F50" w:rsidR="00246BE9" w:rsidRPr="00E50136" w:rsidRDefault="00246BE9" w:rsidP="00246BE9">
            <w:pPr>
              <w:tabs>
                <w:tab w:val="left" w:pos="2610"/>
              </w:tabs>
              <w:spacing w:line="240" w:lineRule="auto"/>
              <w:jc w:val="left"/>
              <w:rPr>
                <w:rFonts w:ascii="Calibri" w:hAnsi="Calibri" w:cs="Calibri"/>
                <w:szCs w:val="22"/>
              </w:rPr>
            </w:pPr>
            <w:r>
              <w:rPr>
                <w:rFonts w:ascii="Calibri" w:hAnsi="Calibri" w:cs="Calibri"/>
                <w:szCs w:val="22"/>
              </w:rPr>
              <w:t xml:space="preserve">Končna evalvacija </w:t>
            </w:r>
            <w:r w:rsidR="00EC6949">
              <w:rPr>
                <w:rFonts w:ascii="Calibri" w:hAnsi="Calibri" w:cs="Calibri"/>
                <w:szCs w:val="22"/>
              </w:rPr>
              <w:t>pri pouku.</w:t>
            </w:r>
          </w:p>
        </w:tc>
      </w:tr>
      <w:tr w:rsidR="00246BE9" w:rsidRPr="00E50136" w14:paraId="18EBB9F3" w14:textId="77777777" w:rsidTr="61E3B572">
        <w:tc>
          <w:tcPr>
            <w:tcW w:w="1604" w:type="dxa"/>
            <w:vMerge/>
            <w:vAlign w:val="center"/>
          </w:tcPr>
          <w:p w14:paraId="664355AD" w14:textId="77777777" w:rsidR="00246BE9" w:rsidRPr="00E50136" w:rsidRDefault="00246BE9" w:rsidP="00246BE9">
            <w:pPr>
              <w:tabs>
                <w:tab w:val="left" w:pos="2610"/>
              </w:tabs>
              <w:spacing w:line="240" w:lineRule="auto"/>
              <w:jc w:val="left"/>
              <w:rPr>
                <w:rFonts w:ascii="Calibri" w:hAnsi="Calibri" w:cs="Calibri"/>
                <w:szCs w:val="22"/>
              </w:rPr>
            </w:pPr>
          </w:p>
        </w:tc>
        <w:tc>
          <w:tcPr>
            <w:tcW w:w="4139" w:type="dxa"/>
            <w:shd w:val="clear" w:color="auto" w:fill="auto"/>
          </w:tcPr>
          <w:p w14:paraId="01241F26" w14:textId="77777777" w:rsidR="00246BE9" w:rsidRPr="00E50136" w:rsidRDefault="00246BE9" w:rsidP="00246BE9">
            <w:pPr>
              <w:tabs>
                <w:tab w:val="left" w:pos="2610"/>
              </w:tabs>
              <w:spacing w:line="240" w:lineRule="auto"/>
              <w:jc w:val="left"/>
              <w:rPr>
                <w:rFonts w:ascii="Calibri" w:hAnsi="Calibri" w:cs="Calibri"/>
                <w:szCs w:val="22"/>
              </w:rPr>
            </w:pPr>
            <w:r w:rsidRPr="00E50136">
              <w:rPr>
                <w:rFonts w:ascii="Calibri" w:hAnsi="Calibri" w:cs="Calibri"/>
                <w:szCs w:val="22"/>
              </w:rPr>
              <w:t>Dodane so priloge, povezane z dejavnostmi (npr. učni, delovni listi, različni dokazi).</w:t>
            </w:r>
          </w:p>
        </w:tc>
        <w:tc>
          <w:tcPr>
            <w:tcW w:w="507" w:type="dxa"/>
            <w:shd w:val="clear" w:color="auto" w:fill="auto"/>
          </w:tcPr>
          <w:p w14:paraId="1A965116" w14:textId="7EE2BEA4" w:rsidR="00246BE9" w:rsidRPr="00E50136" w:rsidRDefault="00246BE9" w:rsidP="00246BE9">
            <w:pPr>
              <w:tabs>
                <w:tab w:val="left" w:pos="2610"/>
              </w:tabs>
              <w:spacing w:line="240" w:lineRule="auto"/>
              <w:jc w:val="left"/>
              <w:rPr>
                <w:rFonts w:ascii="Calibri" w:hAnsi="Calibri" w:cs="Calibri"/>
                <w:szCs w:val="22"/>
              </w:rPr>
            </w:pPr>
          </w:p>
        </w:tc>
        <w:tc>
          <w:tcPr>
            <w:tcW w:w="915" w:type="dxa"/>
            <w:shd w:val="clear" w:color="auto" w:fill="auto"/>
          </w:tcPr>
          <w:p w14:paraId="7DF4E37C" w14:textId="77777777" w:rsidR="00246BE9" w:rsidRPr="00E50136" w:rsidRDefault="00246BE9" w:rsidP="00246BE9">
            <w:pPr>
              <w:tabs>
                <w:tab w:val="left" w:pos="2610"/>
              </w:tabs>
              <w:spacing w:line="240" w:lineRule="auto"/>
              <w:jc w:val="left"/>
              <w:rPr>
                <w:rFonts w:ascii="Calibri" w:hAnsi="Calibri" w:cs="Calibri"/>
                <w:szCs w:val="22"/>
              </w:rPr>
            </w:pPr>
          </w:p>
        </w:tc>
        <w:tc>
          <w:tcPr>
            <w:tcW w:w="493" w:type="dxa"/>
            <w:shd w:val="clear" w:color="auto" w:fill="auto"/>
          </w:tcPr>
          <w:p w14:paraId="44FB30F8" w14:textId="5BB88C84" w:rsidR="00246BE9" w:rsidRPr="00E50136" w:rsidRDefault="00246BE9" w:rsidP="00246BE9">
            <w:pPr>
              <w:tabs>
                <w:tab w:val="left" w:pos="2610"/>
              </w:tabs>
              <w:spacing w:line="240" w:lineRule="auto"/>
              <w:jc w:val="left"/>
              <w:rPr>
                <w:rFonts w:ascii="Calibri" w:hAnsi="Calibri" w:cs="Calibri"/>
                <w:szCs w:val="22"/>
              </w:rPr>
            </w:pPr>
            <w:r>
              <w:rPr>
                <w:rFonts w:ascii="Calibri" w:hAnsi="Calibri" w:cs="Calibri"/>
                <w:szCs w:val="22"/>
              </w:rPr>
              <w:t>X</w:t>
            </w:r>
          </w:p>
        </w:tc>
        <w:tc>
          <w:tcPr>
            <w:tcW w:w="1409" w:type="dxa"/>
            <w:shd w:val="clear" w:color="auto" w:fill="auto"/>
          </w:tcPr>
          <w:p w14:paraId="1DA6542E" w14:textId="77777777" w:rsidR="00246BE9" w:rsidRPr="00E50136" w:rsidRDefault="00246BE9" w:rsidP="00246BE9">
            <w:pPr>
              <w:tabs>
                <w:tab w:val="left" w:pos="2610"/>
              </w:tabs>
              <w:spacing w:line="240" w:lineRule="auto"/>
              <w:jc w:val="left"/>
              <w:rPr>
                <w:rFonts w:ascii="Calibri" w:hAnsi="Calibri" w:cs="Calibri"/>
                <w:szCs w:val="22"/>
              </w:rPr>
            </w:pPr>
          </w:p>
        </w:tc>
      </w:tr>
    </w:tbl>
    <w:p w14:paraId="38E1261B" w14:textId="77777777" w:rsidR="004B7894" w:rsidRDefault="004B7894" w:rsidP="005A5974">
      <w:pPr>
        <w:tabs>
          <w:tab w:val="left" w:pos="2610"/>
        </w:tabs>
        <w:rPr>
          <w:rFonts w:ascii="Verdana" w:hAnsi="Verdana"/>
          <w:noProof/>
          <w:sz w:val="20"/>
          <w:szCs w:val="20"/>
        </w:rPr>
      </w:pPr>
    </w:p>
    <w:p w14:paraId="5B7139B7" w14:textId="60334F37" w:rsidR="004B7894" w:rsidRPr="00E50136" w:rsidRDefault="004B7894" w:rsidP="004B7894">
      <w:pPr>
        <w:tabs>
          <w:tab w:val="left" w:pos="2610"/>
        </w:tabs>
        <w:jc w:val="left"/>
        <w:rPr>
          <w:rFonts w:ascii="Calibri" w:hAnsi="Calibri" w:cs="Calibri"/>
          <w:szCs w:val="22"/>
        </w:rPr>
      </w:pPr>
      <w:r w:rsidRPr="00E50136">
        <w:rPr>
          <w:rFonts w:ascii="Calibri" w:hAnsi="Calibri" w:cs="Calibri"/>
          <w:b/>
          <w:szCs w:val="22"/>
        </w:rPr>
        <w:lastRenderedPageBreak/>
        <w:t>Učitelj-ica/predmet:</w:t>
      </w:r>
      <w:r w:rsidRPr="00E50136">
        <w:rPr>
          <w:rFonts w:ascii="Calibri" w:hAnsi="Calibri" w:cs="Calibri"/>
          <w:szCs w:val="22"/>
        </w:rPr>
        <w:t xml:space="preserve"> ____</w:t>
      </w:r>
      <w:r w:rsidR="00EC6949">
        <w:rPr>
          <w:rFonts w:ascii="Calibri" w:hAnsi="Calibri" w:cs="Calibri"/>
          <w:szCs w:val="22"/>
        </w:rPr>
        <w:t>Iztok Zagorc, Zgodovina</w:t>
      </w:r>
      <w:r w:rsidRPr="00E50136">
        <w:rPr>
          <w:rFonts w:ascii="Calibri" w:hAnsi="Calibri" w:cs="Calibri"/>
          <w:szCs w:val="22"/>
        </w:rPr>
        <w:t>_______________________________</w:t>
      </w:r>
    </w:p>
    <w:p w14:paraId="21C01240" w14:textId="77777777" w:rsidR="004B7894" w:rsidRPr="00E50136" w:rsidRDefault="004B7894" w:rsidP="004B7894">
      <w:pPr>
        <w:tabs>
          <w:tab w:val="left" w:pos="2610"/>
        </w:tabs>
        <w:jc w:val="left"/>
        <w:rPr>
          <w:rFonts w:ascii="Calibri" w:hAnsi="Calibri" w:cs="Calibri"/>
          <w:szCs w:val="22"/>
        </w:rPr>
      </w:pPr>
      <w:r w:rsidRPr="00E50136">
        <w:rPr>
          <w:rFonts w:ascii="Calibri" w:hAnsi="Calibri" w:cs="Calibri"/>
          <w:b/>
          <w:szCs w:val="22"/>
        </w:rPr>
        <w:t>Navodilo:</w:t>
      </w:r>
      <w:r w:rsidRPr="00E50136">
        <w:rPr>
          <w:rFonts w:ascii="Calibri" w:hAnsi="Calibri" w:cs="Calibri"/>
          <w:szCs w:val="22"/>
        </w:rPr>
        <w:t xml:space="preserve"> Pri vsaki trditvi označite z znakom  x  odgovor (da, delno ali ne), ki vam ustreza. Če to ni mogoče, argumentirajte pod opombe oz. tja zapišite, če bi želeli še kaj sporočiti/komentirati.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4139"/>
        <w:gridCol w:w="507"/>
        <w:gridCol w:w="915"/>
        <w:gridCol w:w="493"/>
        <w:gridCol w:w="1409"/>
      </w:tblGrid>
      <w:tr w:rsidR="004B7894" w:rsidRPr="00E50136" w14:paraId="1DA35FDF" w14:textId="77777777" w:rsidTr="00D41BDA">
        <w:tc>
          <w:tcPr>
            <w:tcW w:w="1604" w:type="dxa"/>
            <w:shd w:val="clear" w:color="auto" w:fill="auto"/>
            <w:vAlign w:val="center"/>
          </w:tcPr>
          <w:p w14:paraId="6088E2E3" w14:textId="77777777" w:rsidR="004B7894" w:rsidRPr="00E50136" w:rsidRDefault="004B7894" w:rsidP="00D41BDA">
            <w:pPr>
              <w:tabs>
                <w:tab w:val="left" w:pos="2610"/>
              </w:tabs>
              <w:spacing w:before="0" w:after="0" w:line="240" w:lineRule="auto"/>
              <w:jc w:val="left"/>
              <w:rPr>
                <w:rFonts w:ascii="Calibri" w:hAnsi="Calibri" w:cs="Calibri"/>
                <w:szCs w:val="22"/>
              </w:rPr>
            </w:pPr>
          </w:p>
        </w:tc>
        <w:tc>
          <w:tcPr>
            <w:tcW w:w="4139" w:type="dxa"/>
            <w:shd w:val="clear" w:color="auto" w:fill="auto"/>
          </w:tcPr>
          <w:p w14:paraId="7E74FCCC" w14:textId="77777777" w:rsidR="004B7894" w:rsidRPr="00E50136" w:rsidRDefault="004B7894" w:rsidP="00D41BDA">
            <w:pPr>
              <w:tabs>
                <w:tab w:val="left" w:pos="2610"/>
              </w:tabs>
              <w:spacing w:before="0" w:after="0" w:line="240" w:lineRule="auto"/>
              <w:jc w:val="left"/>
              <w:rPr>
                <w:rFonts w:ascii="Calibri" w:hAnsi="Calibri" w:cs="Calibri"/>
                <w:szCs w:val="22"/>
              </w:rPr>
            </w:pPr>
            <w:r w:rsidRPr="00E50136">
              <w:rPr>
                <w:rFonts w:ascii="Calibri" w:hAnsi="Calibri" w:cs="Calibri"/>
                <w:szCs w:val="22"/>
              </w:rPr>
              <w:t>TRDITVE</w:t>
            </w:r>
          </w:p>
        </w:tc>
        <w:tc>
          <w:tcPr>
            <w:tcW w:w="507" w:type="dxa"/>
            <w:shd w:val="clear" w:color="auto" w:fill="auto"/>
          </w:tcPr>
          <w:p w14:paraId="6913123F" w14:textId="77777777" w:rsidR="004B7894" w:rsidRPr="00E50136" w:rsidRDefault="004B7894" w:rsidP="00D41BDA">
            <w:pPr>
              <w:tabs>
                <w:tab w:val="left" w:pos="2610"/>
              </w:tabs>
              <w:spacing w:before="0" w:after="0" w:line="240" w:lineRule="auto"/>
              <w:jc w:val="left"/>
              <w:rPr>
                <w:rFonts w:ascii="Calibri" w:hAnsi="Calibri" w:cs="Calibri"/>
                <w:szCs w:val="22"/>
              </w:rPr>
            </w:pPr>
            <w:r w:rsidRPr="00E50136">
              <w:rPr>
                <w:rFonts w:ascii="Calibri" w:hAnsi="Calibri" w:cs="Calibri"/>
                <w:szCs w:val="22"/>
              </w:rPr>
              <w:t>DA</w:t>
            </w:r>
          </w:p>
        </w:tc>
        <w:tc>
          <w:tcPr>
            <w:tcW w:w="915" w:type="dxa"/>
            <w:shd w:val="clear" w:color="auto" w:fill="auto"/>
          </w:tcPr>
          <w:p w14:paraId="1BAFE9B5" w14:textId="77777777" w:rsidR="004B7894" w:rsidRPr="00E50136" w:rsidRDefault="004B7894" w:rsidP="00D41BDA">
            <w:pPr>
              <w:tabs>
                <w:tab w:val="left" w:pos="2610"/>
              </w:tabs>
              <w:spacing w:before="0" w:after="0" w:line="240" w:lineRule="auto"/>
              <w:jc w:val="left"/>
              <w:rPr>
                <w:rFonts w:ascii="Calibri" w:hAnsi="Calibri" w:cs="Calibri"/>
                <w:szCs w:val="22"/>
              </w:rPr>
            </w:pPr>
            <w:r w:rsidRPr="00E50136">
              <w:rPr>
                <w:rFonts w:ascii="Calibri" w:hAnsi="Calibri" w:cs="Calibri"/>
                <w:szCs w:val="22"/>
              </w:rPr>
              <w:t>DELNO</w:t>
            </w:r>
          </w:p>
        </w:tc>
        <w:tc>
          <w:tcPr>
            <w:tcW w:w="493" w:type="dxa"/>
            <w:shd w:val="clear" w:color="auto" w:fill="auto"/>
          </w:tcPr>
          <w:p w14:paraId="46A59108" w14:textId="77777777" w:rsidR="004B7894" w:rsidRPr="00E50136" w:rsidRDefault="004B7894" w:rsidP="00D41BDA">
            <w:pPr>
              <w:tabs>
                <w:tab w:val="left" w:pos="2610"/>
              </w:tabs>
              <w:spacing w:before="0" w:after="0" w:line="240" w:lineRule="auto"/>
              <w:jc w:val="left"/>
              <w:rPr>
                <w:rFonts w:ascii="Calibri" w:hAnsi="Calibri" w:cs="Calibri"/>
                <w:szCs w:val="22"/>
              </w:rPr>
            </w:pPr>
            <w:r w:rsidRPr="00E50136">
              <w:rPr>
                <w:rFonts w:ascii="Calibri" w:hAnsi="Calibri" w:cs="Calibri"/>
                <w:szCs w:val="22"/>
              </w:rPr>
              <w:t>NE</w:t>
            </w:r>
          </w:p>
        </w:tc>
        <w:tc>
          <w:tcPr>
            <w:tcW w:w="1409" w:type="dxa"/>
            <w:shd w:val="clear" w:color="auto" w:fill="auto"/>
          </w:tcPr>
          <w:p w14:paraId="58B9B64C" w14:textId="77777777" w:rsidR="004B7894" w:rsidRPr="00E50136" w:rsidRDefault="004B7894" w:rsidP="00D41BDA">
            <w:pPr>
              <w:tabs>
                <w:tab w:val="left" w:pos="2610"/>
              </w:tabs>
              <w:spacing w:before="0" w:after="0" w:line="240" w:lineRule="auto"/>
              <w:jc w:val="left"/>
              <w:rPr>
                <w:rFonts w:ascii="Calibri" w:hAnsi="Calibri" w:cs="Calibri"/>
                <w:szCs w:val="22"/>
              </w:rPr>
            </w:pPr>
            <w:r w:rsidRPr="00E50136">
              <w:rPr>
                <w:rFonts w:ascii="Calibri" w:hAnsi="Calibri" w:cs="Calibri"/>
                <w:szCs w:val="22"/>
              </w:rPr>
              <w:t>OPOMBE/</w:t>
            </w:r>
          </w:p>
          <w:p w14:paraId="67936C01" w14:textId="77777777" w:rsidR="004B7894" w:rsidRPr="00E50136" w:rsidRDefault="004B7894" w:rsidP="00D41BDA">
            <w:pPr>
              <w:tabs>
                <w:tab w:val="left" w:pos="2610"/>
              </w:tabs>
              <w:spacing w:before="0" w:after="0" w:line="240" w:lineRule="auto"/>
              <w:jc w:val="left"/>
              <w:rPr>
                <w:rFonts w:ascii="Calibri" w:hAnsi="Calibri" w:cs="Calibri"/>
                <w:szCs w:val="22"/>
              </w:rPr>
            </w:pPr>
            <w:r w:rsidRPr="00E50136">
              <w:rPr>
                <w:rFonts w:ascii="Calibri" w:hAnsi="Calibri" w:cs="Calibri"/>
                <w:szCs w:val="22"/>
              </w:rPr>
              <w:t>KOMENTAR</w:t>
            </w:r>
          </w:p>
        </w:tc>
      </w:tr>
      <w:tr w:rsidR="004B7894" w:rsidRPr="00E50136" w14:paraId="270DB125" w14:textId="77777777" w:rsidTr="00D41BDA">
        <w:tc>
          <w:tcPr>
            <w:tcW w:w="1604" w:type="dxa"/>
            <w:vMerge w:val="restart"/>
            <w:shd w:val="clear" w:color="auto" w:fill="auto"/>
            <w:vAlign w:val="center"/>
          </w:tcPr>
          <w:p w14:paraId="1FA1AB01"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CILJI</w:t>
            </w:r>
          </w:p>
        </w:tc>
        <w:tc>
          <w:tcPr>
            <w:tcW w:w="4139" w:type="dxa"/>
            <w:shd w:val="clear" w:color="auto" w:fill="auto"/>
          </w:tcPr>
          <w:p w14:paraId="182A19A9"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So jasno definirani.</w:t>
            </w:r>
          </w:p>
        </w:tc>
        <w:tc>
          <w:tcPr>
            <w:tcW w:w="507" w:type="dxa"/>
            <w:shd w:val="clear" w:color="auto" w:fill="auto"/>
          </w:tcPr>
          <w:p w14:paraId="22272922"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5361D4CB"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6B2D489C"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434772D8"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2662FDCF" w14:textId="77777777" w:rsidTr="00D41BDA">
        <w:tc>
          <w:tcPr>
            <w:tcW w:w="1604" w:type="dxa"/>
            <w:vMerge/>
            <w:vAlign w:val="center"/>
          </w:tcPr>
          <w:p w14:paraId="5351A8C4"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7EC43640"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Omogočajo pridobivanje znanj na višjih taksonomskih ravneh.</w:t>
            </w:r>
          </w:p>
        </w:tc>
        <w:tc>
          <w:tcPr>
            <w:tcW w:w="507" w:type="dxa"/>
            <w:shd w:val="clear" w:color="auto" w:fill="auto"/>
          </w:tcPr>
          <w:p w14:paraId="4862274A" w14:textId="0E3F0961" w:rsidR="004B7894" w:rsidRPr="00E50136" w:rsidRDefault="00246BE9"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788A2D67"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67FCBB5B" w14:textId="6A613716"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65AC8479"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744CB77C" w14:textId="77777777" w:rsidTr="00D41BDA">
        <w:tc>
          <w:tcPr>
            <w:tcW w:w="1604" w:type="dxa"/>
            <w:vMerge w:val="restart"/>
            <w:shd w:val="clear" w:color="auto" w:fill="auto"/>
            <w:vAlign w:val="center"/>
          </w:tcPr>
          <w:p w14:paraId="3EAFBE99"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KOMPETENCA  21. STOL./</w:t>
            </w:r>
          </w:p>
          <w:p w14:paraId="772FC999"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 xml:space="preserve">DIGITALNA KOMPETENCA </w:t>
            </w:r>
          </w:p>
        </w:tc>
        <w:tc>
          <w:tcPr>
            <w:tcW w:w="4139" w:type="dxa"/>
            <w:shd w:val="clear" w:color="auto" w:fill="auto"/>
          </w:tcPr>
          <w:p w14:paraId="7F55E080"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 xml:space="preserve">Prednostna kompetenca je pravilno izbrana glede na </w:t>
            </w:r>
            <w:proofErr w:type="spellStart"/>
            <w:r w:rsidRPr="00E50136">
              <w:rPr>
                <w:rFonts w:ascii="Calibri" w:hAnsi="Calibri" w:cs="Calibri"/>
                <w:szCs w:val="22"/>
              </w:rPr>
              <w:t>predmetnospecifične</w:t>
            </w:r>
            <w:proofErr w:type="spellEnd"/>
            <w:r w:rsidRPr="00E50136">
              <w:rPr>
                <w:rFonts w:ascii="Calibri" w:hAnsi="Calibri" w:cs="Calibri"/>
                <w:szCs w:val="22"/>
              </w:rPr>
              <w:t xml:space="preserve"> cilje.</w:t>
            </w:r>
          </w:p>
        </w:tc>
        <w:tc>
          <w:tcPr>
            <w:tcW w:w="507" w:type="dxa"/>
            <w:shd w:val="clear" w:color="auto" w:fill="auto"/>
          </w:tcPr>
          <w:p w14:paraId="1C927A53"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3A6B8451"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49BFD9D0"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6013D7DA"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0DACC4FC" w14:textId="77777777" w:rsidTr="00D41BDA">
        <w:tc>
          <w:tcPr>
            <w:tcW w:w="1604" w:type="dxa"/>
            <w:vMerge/>
            <w:vAlign w:val="center"/>
          </w:tcPr>
          <w:p w14:paraId="3E280276"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1FF350CC"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Izbrana kompetenca prevladuje v dejavnostih učencev/dijakov z rabo IKT.</w:t>
            </w:r>
          </w:p>
        </w:tc>
        <w:tc>
          <w:tcPr>
            <w:tcW w:w="507" w:type="dxa"/>
            <w:shd w:val="clear" w:color="auto" w:fill="auto"/>
          </w:tcPr>
          <w:p w14:paraId="546F531D"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4DD4516E"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6544D741"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1D02C0D7"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376481D5" w14:textId="77777777" w:rsidTr="00D41BDA">
        <w:tc>
          <w:tcPr>
            <w:tcW w:w="1604" w:type="dxa"/>
            <w:vMerge/>
            <w:vAlign w:val="center"/>
          </w:tcPr>
          <w:p w14:paraId="380DB8F6"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017D7ECD"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Za izvedbo tematskega sklopa je izbrana primerna IKT.</w:t>
            </w:r>
          </w:p>
        </w:tc>
        <w:tc>
          <w:tcPr>
            <w:tcW w:w="507" w:type="dxa"/>
            <w:shd w:val="clear" w:color="auto" w:fill="auto"/>
          </w:tcPr>
          <w:p w14:paraId="4676323F" w14:textId="0A5F7239" w:rsidR="004B7894" w:rsidRPr="00E50136" w:rsidRDefault="004B7894" w:rsidP="00D41BDA">
            <w:pPr>
              <w:tabs>
                <w:tab w:val="left" w:pos="2610"/>
              </w:tabs>
              <w:spacing w:line="240" w:lineRule="auto"/>
              <w:jc w:val="left"/>
              <w:rPr>
                <w:rFonts w:ascii="Calibri" w:hAnsi="Calibri" w:cs="Calibri"/>
                <w:szCs w:val="22"/>
              </w:rPr>
            </w:pPr>
          </w:p>
        </w:tc>
        <w:tc>
          <w:tcPr>
            <w:tcW w:w="915" w:type="dxa"/>
            <w:shd w:val="clear" w:color="auto" w:fill="auto"/>
          </w:tcPr>
          <w:p w14:paraId="3F72886F" w14:textId="0AADA63D" w:rsidR="004B7894" w:rsidRPr="00E50136" w:rsidRDefault="00EC6949"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493" w:type="dxa"/>
            <w:shd w:val="clear" w:color="auto" w:fill="auto"/>
          </w:tcPr>
          <w:p w14:paraId="27E8DEB2" w14:textId="42CF281C"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2BB41A5F" w14:textId="7747EF26" w:rsidR="004B7894" w:rsidRPr="00E50136" w:rsidRDefault="00EC6949" w:rsidP="00D41BDA">
            <w:pPr>
              <w:tabs>
                <w:tab w:val="left" w:pos="2610"/>
              </w:tabs>
              <w:spacing w:line="240" w:lineRule="auto"/>
              <w:jc w:val="left"/>
              <w:rPr>
                <w:rFonts w:ascii="Calibri" w:hAnsi="Calibri" w:cs="Calibri"/>
                <w:szCs w:val="22"/>
              </w:rPr>
            </w:pPr>
            <w:r>
              <w:rPr>
                <w:rFonts w:ascii="Calibri" w:hAnsi="Calibri" w:cs="Calibri"/>
                <w:szCs w:val="22"/>
              </w:rPr>
              <w:t>Predpriprava na uporabo IKT.</w:t>
            </w:r>
          </w:p>
        </w:tc>
      </w:tr>
      <w:tr w:rsidR="004B7894" w:rsidRPr="00E50136" w14:paraId="7FEF5E7A" w14:textId="77777777" w:rsidTr="00D41BDA">
        <w:tc>
          <w:tcPr>
            <w:tcW w:w="1604" w:type="dxa"/>
            <w:vMerge/>
            <w:vAlign w:val="center"/>
          </w:tcPr>
          <w:p w14:paraId="25D5A19F"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0FA6110E"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V procesu učenja in poučevanja je IKT smiselno uporabljena.</w:t>
            </w:r>
          </w:p>
        </w:tc>
        <w:tc>
          <w:tcPr>
            <w:tcW w:w="507" w:type="dxa"/>
            <w:shd w:val="clear" w:color="auto" w:fill="auto"/>
          </w:tcPr>
          <w:p w14:paraId="70E8F3B7" w14:textId="0A13EB7E" w:rsidR="004B7894" w:rsidRPr="00E50136" w:rsidRDefault="004B7894" w:rsidP="00D41BDA">
            <w:pPr>
              <w:tabs>
                <w:tab w:val="left" w:pos="2610"/>
              </w:tabs>
              <w:spacing w:line="240" w:lineRule="auto"/>
              <w:jc w:val="left"/>
              <w:rPr>
                <w:rFonts w:ascii="Calibri" w:hAnsi="Calibri" w:cs="Calibri"/>
                <w:szCs w:val="22"/>
              </w:rPr>
            </w:pPr>
          </w:p>
        </w:tc>
        <w:tc>
          <w:tcPr>
            <w:tcW w:w="915" w:type="dxa"/>
            <w:shd w:val="clear" w:color="auto" w:fill="auto"/>
          </w:tcPr>
          <w:p w14:paraId="33DAA513"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65FB8B76" w14:textId="45CA41B6" w:rsidR="004B7894" w:rsidRPr="00E50136" w:rsidRDefault="00EC6949"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1409" w:type="dxa"/>
            <w:shd w:val="clear" w:color="auto" w:fill="auto"/>
          </w:tcPr>
          <w:p w14:paraId="7E222B98"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6A2C517A" w14:textId="77777777" w:rsidTr="00D41BDA">
        <w:tc>
          <w:tcPr>
            <w:tcW w:w="1604" w:type="dxa"/>
            <w:vMerge/>
            <w:vAlign w:val="center"/>
          </w:tcPr>
          <w:p w14:paraId="1D085CB1"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64D8BB34"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Uporaba IKT zagotavlja učinkovitejše uresničevanje ciljev in bolj kakovostno predstavitev vsebine.</w:t>
            </w:r>
          </w:p>
        </w:tc>
        <w:tc>
          <w:tcPr>
            <w:tcW w:w="507" w:type="dxa"/>
            <w:shd w:val="clear" w:color="auto" w:fill="auto"/>
          </w:tcPr>
          <w:p w14:paraId="6992AFFA" w14:textId="77777777" w:rsidR="004B7894" w:rsidRPr="00E50136" w:rsidRDefault="004B7894" w:rsidP="00D41BDA">
            <w:pPr>
              <w:tabs>
                <w:tab w:val="left" w:pos="2610"/>
              </w:tabs>
              <w:spacing w:line="240" w:lineRule="auto"/>
              <w:jc w:val="left"/>
              <w:rPr>
                <w:rFonts w:ascii="Calibri" w:hAnsi="Calibri" w:cs="Calibri"/>
                <w:szCs w:val="22"/>
              </w:rPr>
            </w:pPr>
          </w:p>
        </w:tc>
        <w:tc>
          <w:tcPr>
            <w:tcW w:w="915" w:type="dxa"/>
            <w:shd w:val="clear" w:color="auto" w:fill="auto"/>
          </w:tcPr>
          <w:p w14:paraId="3B75EDDA"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493" w:type="dxa"/>
            <w:shd w:val="clear" w:color="auto" w:fill="auto"/>
          </w:tcPr>
          <w:p w14:paraId="36328A7B"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4BF752B2"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75B65EFC" w14:textId="77777777" w:rsidTr="00D41BDA">
        <w:tc>
          <w:tcPr>
            <w:tcW w:w="1604" w:type="dxa"/>
            <w:vMerge/>
            <w:vAlign w:val="center"/>
          </w:tcPr>
          <w:p w14:paraId="413E94DB"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18E15FBE"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IKT se smiselno uvaja po modelu SAMR.</w:t>
            </w:r>
          </w:p>
        </w:tc>
        <w:tc>
          <w:tcPr>
            <w:tcW w:w="507" w:type="dxa"/>
            <w:shd w:val="clear" w:color="auto" w:fill="auto"/>
          </w:tcPr>
          <w:p w14:paraId="1922A8C2" w14:textId="5B6B9694" w:rsidR="00221812" w:rsidRPr="00E50136" w:rsidRDefault="00221812" w:rsidP="00D41BDA">
            <w:pPr>
              <w:tabs>
                <w:tab w:val="left" w:pos="2610"/>
              </w:tabs>
              <w:spacing w:line="240" w:lineRule="auto"/>
              <w:jc w:val="left"/>
              <w:rPr>
                <w:rFonts w:ascii="Calibri" w:hAnsi="Calibri" w:cs="Calibri"/>
                <w:szCs w:val="22"/>
              </w:rPr>
            </w:pPr>
          </w:p>
        </w:tc>
        <w:tc>
          <w:tcPr>
            <w:tcW w:w="915" w:type="dxa"/>
            <w:shd w:val="clear" w:color="auto" w:fill="auto"/>
          </w:tcPr>
          <w:p w14:paraId="61B0DECF" w14:textId="1D9A52FA" w:rsidR="004B7894" w:rsidRPr="00E50136" w:rsidRDefault="00221812"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493" w:type="dxa"/>
            <w:shd w:val="clear" w:color="auto" w:fill="auto"/>
          </w:tcPr>
          <w:p w14:paraId="59609E37"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6AA276D9" w14:textId="488EA372" w:rsidR="004B7894" w:rsidRPr="00E50136" w:rsidRDefault="00221812" w:rsidP="00D41BDA">
            <w:pPr>
              <w:tabs>
                <w:tab w:val="left" w:pos="2610"/>
              </w:tabs>
              <w:spacing w:line="240" w:lineRule="auto"/>
              <w:jc w:val="left"/>
              <w:rPr>
                <w:rFonts w:ascii="Calibri" w:hAnsi="Calibri" w:cs="Calibri"/>
                <w:szCs w:val="22"/>
              </w:rPr>
            </w:pPr>
            <w:r>
              <w:rPr>
                <w:rFonts w:ascii="Calibri" w:hAnsi="Calibri" w:cs="Calibri"/>
                <w:szCs w:val="22"/>
              </w:rPr>
              <w:t>Predpriprava na uporabo IKT.</w:t>
            </w:r>
          </w:p>
        </w:tc>
      </w:tr>
      <w:tr w:rsidR="004B7894" w:rsidRPr="00E50136" w14:paraId="4DD82551" w14:textId="77777777" w:rsidTr="00D41BDA">
        <w:trPr>
          <w:trHeight w:val="496"/>
        </w:trPr>
        <w:tc>
          <w:tcPr>
            <w:tcW w:w="1604" w:type="dxa"/>
            <w:vMerge w:val="restart"/>
            <w:shd w:val="clear" w:color="auto" w:fill="auto"/>
            <w:vAlign w:val="center"/>
          </w:tcPr>
          <w:p w14:paraId="7066E8EC"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DEJAVNOSTI Z ELEMENTI FS</w:t>
            </w:r>
          </w:p>
        </w:tc>
        <w:tc>
          <w:tcPr>
            <w:tcW w:w="4139" w:type="dxa"/>
            <w:shd w:val="clear" w:color="auto" w:fill="auto"/>
          </w:tcPr>
          <w:p w14:paraId="37029DD8"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Spodbujajo aktivno vključenost učencev/dijakov v učni proces.</w:t>
            </w:r>
          </w:p>
        </w:tc>
        <w:tc>
          <w:tcPr>
            <w:tcW w:w="507" w:type="dxa"/>
            <w:shd w:val="clear" w:color="auto" w:fill="auto"/>
          </w:tcPr>
          <w:p w14:paraId="7A6E47E6"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73C939FD"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09C28D6F"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07B88BCE"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2EA6F3A4" w14:textId="77777777" w:rsidTr="00D41BDA">
        <w:tc>
          <w:tcPr>
            <w:tcW w:w="1604" w:type="dxa"/>
            <w:vMerge/>
            <w:vAlign w:val="center"/>
          </w:tcPr>
          <w:p w14:paraId="781C7934"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7762A57E"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Zahtevajo različne miselne procese in kritično razmišljanje učencev/dijakov.</w:t>
            </w:r>
          </w:p>
        </w:tc>
        <w:tc>
          <w:tcPr>
            <w:tcW w:w="507" w:type="dxa"/>
            <w:shd w:val="clear" w:color="auto" w:fill="auto"/>
          </w:tcPr>
          <w:p w14:paraId="1E73B84E"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5872409B"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322563F5"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5F788C30"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129A838C" w14:textId="77777777" w:rsidTr="00D41BDA">
        <w:tc>
          <w:tcPr>
            <w:tcW w:w="1604" w:type="dxa"/>
            <w:vMerge/>
            <w:vAlign w:val="center"/>
          </w:tcPr>
          <w:p w14:paraId="55DDAB20"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33FACE95"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Podpirajo sodelovalno učenje in učenje drug od drugega (npr. delo v dvojicah, v skupinah …).</w:t>
            </w:r>
          </w:p>
        </w:tc>
        <w:tc>
          <w:tcPr>
            <w:tcW w:w="507" w:type="dxa"/>
            <w:shd w:val="clear" w:color="auto" w:fill="auto"/>
          </w:tcPr>
          <w:p w14:paraId="37D3E972"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57AF808C"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02E3554D"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664C27AA"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528D4399" w14:textId="77777777" w:rsidTr="00D41BDA">
        <w:tc>
          <w:tcPr>
            <w:tcW w:w="1604" w:type="dxa"/>
            <w:vMerge/>
            <w:vAlign w:val="center"/>
          </w:tcPr>
          <w:p w14:paraId="4CB553B9"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6359AD15"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Omogočajo zbiranje raznolikih dokazov.</w:t>
            </w:r>
          </w:p>
        </w:tc>
        <w:tc>
          <w:tcPr>
            <w:tcW w:w="507" w:type="dxa"/>
            <w:shd w:val="clear" w:color="auto" w:fill="auto"/>
          </w:tcPr>
          <w:p w14:paraId="0251E669" w14:textId="40A80F21"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1B00ED37" w14:textId="59B88964"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0D990AC3"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433E92A9"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4EABADCA" w14:textId="77777777" w:rsidTr="00D41BDA">
        <w:tc>
          <w:tcPr>
            <w:tcW w:w="1604" w:type="dxa"/>
            <w:vMerge/>
            <w:vAlign w:val="center"/>
          </w:tcPr>
          <w:p w14:paraId="10671522"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5DA276F1"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Ustrezna povratna informacija.</w:t>
            </w:r>
          </w:p>
        </w:tc>
        <w:tc>
          <w:tcPr>
            <w:tcW w:w="507" w:type="dxa"/>
            <w:shd w:val="clear" w:color="auto" w:fill="auto"/>
          </w:tcPr>
          <w:p w14:paraId="3CB9E13B"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42025A91"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6F59471D"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4F0A0697"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123DE0C8" w14:textId="77777777" w:rsidTr="00D41BDA">
        <w:tc>
          <w:tcPr>
            <w:tcW w:w="1604" w:type="dxa"/>
            <w:vMerge w:val="restart"/>
            <w:shd w:val="clear" w:color="auto" w:fill="auto"/>
            <w:vAlign w:val="center"/>
          </w:tcPr>
          <w:p w14:paraId="2B36FD8B"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REFLEKSIJA</w:t>
            </w:r>
          </w:p>
        </w:tc>
        <w:tc>
          <w:tcPr>
            <w:tcW w:w="4139" w:type="dxa"/>
            <w:shd w:val="clear" w:color="auto" w:fill="auto"/>
          </w:tcPr>
          <w:p w14:paraId="77A98B32"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Vsebuje refleksijo učitelja in učencev/dijakov po izvedbi didaktične enote.</w:t>
            </w:r>
          </w:p>
        </w:tc>
        <w:tc>
          <w:tcPr>
            <w:tcW w:w="507" w:type="dxa"/>
            <w:shd w:val="clear" w:color="auto" w:fill="auto"/>
          </w:tcPr>
          <w:p w14:paraId="3E4DE4DE" w14:textId="77777777" w:rsidR="004B7894" w:rsidRPr="00E50136" w:rsidRDefault="004B7894"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4D51DB1C"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584F9F6E" w14:textId="77777777"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01A42C23" w14:textId="77777777"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5AFDC737" w14:textId="77777777" w:rsidTr="00D41BDA">
        <w:tc>
          <w:tcPr>
            <w:tcW w:w="1604" w:type="dxa"/>
            <w:vMerge/>
            <w:vAlign w:val="center"/>
          </w:tcPr>
          <w:p w14:paraId="6AE5169F"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71A1BF6B"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 xml:space="preserve">Učitelj ovrednoti stopnjo </w:t>
            </w:r>
            <w:proofErr w:type="spellStart"/>
            <w:r w:rsidRPr="00E50136">
              <w:rPr>
                <w:rFonts w:ascii="Calibri" w:hAnsi="Calibri" w:cs="Calibri"/>
                <w:szCs w:val="22"/>
              </w:rPr>
              <w:t>usvojenosti</w:t>
            </w:r>
            <w:proofErr w:type="spellEnd"/>
            <w:r w:rsidRPr="00E50136">
              <w:rPr>
                <w:rFonts w:ascii="Calibri" w:hAnsi="Calibri" w:cs="Calibri"/>
                <w:szCs w:val="22"/>
              </w:rPr>
              <w:t xml:space="preserve"> izbrane kompetence (</w:t>
            </w:r>
            <w:proofErr w:type="spellStart"/>
            <w:r w:rsidRPr="00E50136">
              <w:rPr>
                <w:rFonts w:ascii="Calibri" w:hAnsi="Calibri" w:cs="Calibri"/>
                <w:szCs w:val="22"/>
              </w:rPr>
              <w:t>komp</w:t>
            </w:r>
            <w:proofErr w:type="spellEnd"/>
            <w:r w:rsidRPr="00E50136">
              <w:rPr>
                <w:rFonts w:ascii="Calibri" w:hAnsi="Calibri" w:cs="Calibri"/>
                <w:szCs w:val="22"/>
              </w:rPr>
              <w:t>.  21. stol./</w:t>
            </w:r>
            <w:proofErr w:type="spellStart"/>
            <w:r w:rsidRPr="00E50136">
              <w:rPr>
                <w:rFonts w:ascii="Calibri" w:hAnsi="Calibri" w:cs="Calibri"/>
                <w:szCs w:val="22"/>
              </w:rPr>
              <w:t>dig</w:t>
            </w:r>
            <w:proofErr w:type="spellEnd"/>
            <w:r w:rsidRPr="00E50136">
              <w:rPr>
                <w:rFonts w:ascii="Calibri" w:hAnsi="Calibri" w:cs="Calibri"/>
                <w:szCs w:val="22"/>
              </w:rPr>
              <w:t xml:space="preserve">. </w:t>
            </w:r>
            <w:proofErr w:type="spellStart"/>
            <w:r w:rsidRPr="00E50136">
              <w:rPr>
                <w:rFonts w:ascii="Calibri" w:hAnsi="Calibri" w:cs="Calibri"/>
                <w:szCs w:val="22"/>
              </w:rPr>
              <w:t>komp</w:t>
            </w:r>
            <w:proofErr w:type="spellEnd"/>
            <w:r w:rsidRPr="00E50136">
              <w:rPr>
                <w:rFonts w:ascii="Calibri" w:hAnsi="Calibri" w:cs="Calibri"/>
                <w:szCs w:val="22"/>
              </w:rPr>
              <w:t>.) in načrtuje (opravi razmislek) o usvojitvi naslednje stopnje te kompetence.</w:t>
            </w:r>
          </w:p>
        </w:tc>
        <w:tc>
          <w:tcPr>
            <w:tcW w:w="507" w:type="dxa"/>
            <w:shd w:val="clear" w:color="auto" w:fill="auto"/>
          </w:tcPr>
          <w:p w14:paraId="65395272" w14:textId="735641EF" w:rsidR="004B7894" w:rsidRPr="00E50136" w:rsidRDefault="002F1A67"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915" w:type="dxa"/>
            <w:shd w:val="clear" w:color="auto" w:fill="auto"/>
          </w:tcPr>
          <w:p w14:paraId="631CD2E0"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63D2D80E" w14:textId="7FC2E849" w:rsidR="004B7894" w:rsidRPr="00E50136" w:rsidRDefault="004B7894" w:rsidP="00D41BDA">
            <w:pPr>
              <w:tabs>
                <w:tab w:val="left" w:pos="2610"/>
              </w:tabs>
              <w:spacing w:line="240" w:lineRule="auto"/>
              <w:jc w:val="left"/>
              <w:rPr>
                <w:rFonts w:ascii="Calibri" w:hAnsi="Calibri" w:cs="Calibri"/>
                <w:szCs w:val="22"/>
              </w:rPr>
            </w:pPr>
          </w:p>
        </w:tc>
        <w:tc>
          <w:tcPr>
            <w:tcW w:w="1409" w:type="dxa"/>
            <w:shd w:val="clear" w:color="auto" w:fill="auto"/>
          </w:tcPr>
          <w:p w14:paraId="2AB77484" w14:textId="66CA73A1" w:rsidR="004B7894" w:rsidRPr="00E50136" w:rsidRDefault="004B7894" w:rsidP="00D41BDA">
            <w:pPr>
              <w:tabs>
                <w:tab w:val="left" w:pos="2610"/>
              </w:tabs>
              <w:spacing w:line="240" w:lineRule="auto"/>
              <w:jc w:val="left"/>
              <w:rPr>
                <w:rFonts w:ascii="Calibri" w:hAnsi="Calibri" w:cs="Calibri"/>
                <w:szCs w:val="22"/>
              </w:rPr>
            </w:pPr>
          </w:p>
        </w:tc>
      </w:tr>
      <w:tr w:rsidR="004B7894" w:rsidRPr="00E50136" w14:paraId="1B74E19A" w14:textId="77777777" w:rsidTr="00D41BDA">
        <w:tc>
          <w:tcPr>
            <w:tcW w:w="1604" w:type="dxa"/>
            <w:vMerge/>
            <w:vAlign w:val="center"/>
          </w:tcPr>
          <w:p w14:paraId="54D06BF6" w14:textId="77777777" w:rsidR="004B7894" w:rsidRPr="00E50136" w:rsidRDefault="004B7894" w:rsidP="00D41BDA">
            <w:pPr>
              <w:tabs>
                <w:tab w:val="left" w:pos="2610"/>
              </w:tabs>
              <w:spacing w:line="240" w:lineRule="auto"/>
              <w:jc w:val="left"/>
              <w:rPr>
                <w:rFonts w:ascii="Calibri" w:hAnsi="Calibri" w:cs="Calibri"/>
                <w:szCs w:val="22"/>
              </w:rPr>
            </w:pPr>
          </w:p>
        </w:tc>
        <w:tc>
          <w:tcPr>
            <w:tcW w:w="4139" w:type="dxa"/>
            <w:shd w:val="clear" w:color="auto" w:fill="auto"/>
          </w:tcPr>
          <w:p w14:paraId="5ACA942F" w14:textId="77777777" w:rsidR="004B7894" w:rsidRPr="00E50136" w:rsidRDefault="004B7894" w:rsidP="00D41BDA">
            <w:pPr>
              <w:tabs>
                <w:tab w:val="left" w:pos="2610"/>
              </w:tabs>
              <w:spacing w:line="240" w:lineRule="auto"/>
              <w:jc w:val="left"/>
              <w:rPr>
                <w:rFonts w:ascii="Calibri" w:hAnsi="Calibri" w:cs="Calibri"/>
                <w:szCs w:val="22"/>
              </w:rPr>
            </w:pPr>
            <w:r w:rsidRPr="00E50136">
              <w:rPr>
                <w:rFonts w:ascii="Calibri" w:hAnsi="Calibri" w:cs="Calibri"/>
                <w:szCs w:val="22"/>
              </w:rPr>
              <w:t>Dodane so priloge, povezane z dejavnostmi (npr. učni, delovni listi, različni dokazi).</w:t>
            </w:r>
          </w:p>
        </w:tc>
        <w:tc>
          <w:tcPr>
            <w:tcW w:w="507" w:type="dxa"/>
            <w:shd w:val="clear" w:color="auto" w:fill="auto"/>
          </w:tcPr>
          <w:p w14:paraId="28A3A46B" w14:textId="235798DE" w:rsidR="004B7894" w:rsidRPr="00E50136" w:rsidRDefault="004B7894" w:rsidP="00D41BDA">
            <w:pPr>
              <w:tabs>
                <w:tab w:val="left" w:pos="2610"/>
              </w:tabs>
              <w:spacing w:line="240" w:lineRule="auto"/>
              <w:jc w:val="left"/>
              <w:rPr>
                <w:rFonts w:ascii="Calibri" w:hAnsi="Calibri" w:cs="Calibri"/>
                <w:szCs w:val="22"/>
              </w:rPr>
            </w:pPr>
          </w:p>
        </w:tc>
        <w:tc>
          <w:tcPr>
            <w:tcW w:w="915" w:type="dxa"/>
            <w:shd w:val="clear" w:color="auto" w:fill="auto"/>
          </w:tcPr>
          <w:p w14:paraId="28E77271" w14:textId="77777777" w:rsidR="004B7894" w:rsidRPr="00E50136" w:rsidRDefault="004B7894" w:rsidP="00D41BDA">
            <w:pPr>
              <w:tabs>
                <w:tab w:val="left" w:pos="2610"/>
              </w:tabs>
              <w:spacing w:line="240" w:lineRule="auto"/>
              <w:jc w:val="left"/>
              <w:rPr>
                <w:rFonts w:ascii="Calibri" w:hAnsi="Calibri" w:cs="Calibri"/>
                <w:szCs w:val="22"/>
              </w:rPr>
            </w:pPr>
          </w:p>
        </w:tc>
        <w:tc>
          <w:tcPr>
            <w:tcW w:w="493" w:type="dxa"/>
            <w:shd w:val="clear" w:color="auto" w:fill="auto"/>
          </w:tcPr>
          <w:p w14:paraId="521E1D29" w14:textId="72905330" w:rsidR="004B7894" w:rsidRPr="00E50136" w:rsidRDefault="00246BE9" w:rsidP="00D41BDA">
            <w:pPr>
              <w:tabs>
                <w:tab w:val="left" w:pos="2610"/>
              </w:tabs>
              <w:spacing w:line="240" w:lineRule="auto"/>
              <w:jc w:val="left"/>
              <w:rPr>
                <w:rFonts w:ascii="Calibri" w:hAnsi="Calibri" w:cs="Calibri"/>
                <w:szCs w:val="22"/>
              </w:rPr>
            </w:pPr>
            <w:r>
              <w:rPr>
                <w:rFonts w:ascii="Calibri" w:hAnsi="Calibri" w:cs="Calibri"/>
                <w:szCs w:val="22"/>
              </w:rPr>
              <w:t>X</w:t>
            </w:r>
          </w:p>
        </w:tc>
        <w:tc>
          <w:tcPr>
            <w:tcW w:w="1409" w:type="dxa"/>
            <w:shd w:val="clear" w:color="auto" w:fill="auto"/>
          </w:tcPr>
          <w:p w14:paraId="68518C01" w14:textId="77777777" w:rsidR="004B7894" w:rsidRPr="00E50136" w:rsidRDefault="004B7894" w:rsidP="00D41BDA">
            <w:pPr>
              <w:tabs>
                <w:tab w:val="left" w:pos="2610"/>
              </w:tabs>
              <w:spacing w:line="240" w:lineRule="auto"/>
              <w:jc w:val="left"/>
              <w:rPr>
                <w:rFonts w:ascii="Calibri" w:hAnsi="Calibri" w:cs="Calibri"/>
                <w:szCs w:val="22"/>
              </w:rPr>
            </w:pPr>
          </w:p>
        </w:tc>
      </w:tr>
    </w:tbl>
    <w:p w14:paraId="2BB1B4C8" w14:textId="77777777" w:rsidR="004B7894" w:rsidRDefault="004B7894">
      <w:pPr>
        <w:spacing w:before="0" w:after="0" w:line="240" w:lineRule="auto"/>
        <w:jc w:val="left"/>
        <w:rPr>
          <w:rFonts w:ascii="Verdana" w:hAnsi="Verdana"/>
          <w:noProof/>
          <w:sz w:val="20"/>
          <w:szCs w:val="20"/>
        </w:rPr>
      </w:pPr>
      <w:r>
        <w:rPr>
          <w:rFonts w:ascii="Verdana" w:hAnsi="Verdana"/>
          <w:noProof/>
          <w:sz w:val="20"/>
          <w:szCs w:val="20"/>
        </w:rPr>
        <w:br w:type="page"/>
      </w:r>
    </w:p>
    <w:p w14:paraId="42C6D796" w14:textId="307FA38A" w:rsidR="00165B71" w:rsidRPr="005A5974" w:rsidRDefault="0095500C" w:rsidP="005A5974">
      <w:pPr>
        <w:tabs>
          <w:tab w:val="left" w:pos="2610"/>
        </w:tabs>
        <w:rPr>
          <w:rFonts w:ascii="Verdana" w:hAnsi="Verdana"/>
          <w:sz w:val="20"/>
          <w:szCs w:val="20"/>
        </w:rPr>
      </w:pPr>
      <w:r w:rsidRPr="00165B71">
        <w:rPr>
          <w:rFonts w:ascii="Verdana" w:hAnsi="Verdana"/>
          <w:noProof/>
          <w:sz w:val="20"/>
          <w:szCs w:val="20"/>
        </w:rPr>
        <w:lastRenderedPageBreak/>
        <w:drawing>
          <wp:inline distT="0" distB="0" distL="0" distR="0" wp14:anchorId="08757713" wp14:editId="07777777">
            <wp:extent cx="5816600" cy="2751455"/>
            <wp:effectExtent l="0" t="0" r="0" b="0"/>
            <wp:docPr id="5" name="Picture 2" descr="Slika, ki vsebuje besede besedilo, posnetek zaslona, pisava, diagra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 ki vsebuje besede besedilo, posnetek zaslona, pisava, diagram&#10;&#10;Opis je samodejno ustvarj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6600" cy="2751455"/>
                    </a:xfrm>
                    <a:prstGeom prst="rect">
                      <a:avLst/>
                    </a:prstGeom>
                    <a:noFill/>
                    <a:ln>
                      <a:noFill/>
                    </a:ln>
                  </pic:spPr>
                </pic:pic>
              </a:graphicData>
            </a:graphic>
          </wp:inline>
        </w:drawing>
      </w:r>
      <w:r w:rsidRPr="00165B71">
        <w:rPr>
          <w:rFonts w:ascii="Verdana" w:hAnsi="Verdana"/>
          <w:noProof/>
          <w:sz w:val="20"/>
          <w:szCs w:val="20"/>
        </w:rPr>
        <w:drawing>
          <wp:inline distT="0" distB="0" distL="0" distR="0" wp14:anchorId="3CEC36F0" wp14:editId="07777777">
            <wp:extent cx="4953000" cy="2794000"/>
            <wp:effectExtent l="0" t="0" r="0" b="0"/>
            <wp:docPr id="4" name="Picture 3" descr="Slika, ki vsebuje besede besedilo, posnetek zaslona, pisav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ka, ki vsebuje besede besedilo, posnetek zaslona, pisava, logotip&#10;&#10;Opis je samodejno ustvarj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2794000"/>
                    </a:xfrm>
                    <a:prstGeom prst="rect">
                      <a:avLst/>
                    </a:prstGeom>
                    <a:noFill/>
                    <a:ln>
                      <a:noFill/>
                    </a:ln>
                  </pic:spPr>
                </pic:pic>
              </a:graphicData>
            </a:graphic>
          </wp:inline>
        </w:drawing>
      </w:r>
    </w:p>
    <w:p w14:paraId="6E1831B3" w14:textId="77777777" w:rsidR="004A28C8" w:rsidRDefault="004A28C8"/>
    <w:sectPr w:rsidR="004A28C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52824" w14:textId="77777777" w:rsidR="00392C88" w:rsidRDefault="00392C88" w:rsidP="004B4301">
      <w:pPr>
        <w:spacing w:before="0" w:after="0" w:line="240" w:lineRule="auto"/>
      </w:pPr>
      <w:r>
        <w:separator/>
      </w:r>
    </w:p>
  </w:endnote>
  <w:endnote w:type="continuationSeparator" w:id="0">
    <w:p w14:paraId="0C70BF02" w14:textId="77777777" w:rsidR="00392C88" w:rsidRDefault="00392C88" w:rsidP="004B43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665D3" w14:textId="77777777" w:rsidR="004B4301" w:rsidRPr="004126D0" w:rsidRDefault="004B4301" w:rsidP="004B4301">
    <w:pPr>
      <w:pStyle w:val="Noga"/>
      <w:jc w:val="center"/>
      <w:rPr>
        <w:rFonts w:ascii="Arial" w:hAnsi="Arial" w:cs="Arial"/>
        <w:sz w:val="18"/>
        <w:szCs w:val="18"/>
      </w:rPr>
    </w:pPr>
    <w:bookmarkStart w:id="1" w:name="_Hlk147309190"/>
    <w:r w:rsidRPr="004126D0">
      <w:rPr>
        <w:rFonts w:ascii="Arial" w:hAnsi="Arial" w:cs="Arial"/>
        <w:sz w:val="18"/>
        <w:szCs w:val="18"/>
      </w:rPr>
      <w:t xml:space="preserve">Naložbo sofinancirata Ministrstvo za vzgojo in izobraževanje in Evropska unija - </w:t>
    </w:r>
    <w:proofErr w:type="spellStart"/>
    <w:r w:rsidRPr="004126D0">
      <w:rPr>
        <w:rFonts w:ascii="Arial" w:hAnsi="Arial" w:cs="Arial"/>
        <w:sz w:val="18"/>
        <w:szCs w:val="18"/>
      </w:rPr>
      <w:t>NextGenerationEU</w:t>
    </w:r>
    <w:proofErr w:type="spellEnd"/>
  </w:p>
  <w:bookmarkEnd w:id="1"/>
  <w:p w14:paraId="49E398E2" w14:textId="77777777" w:rsidR="004B4301" w:rsidRDefault="004B4301">
    <w:pPr>
      <w:pStyle w:val="Noga"/>
    </w:pPr>
  </w:p>
  <w:p w14:paraId="16287F21" w14:textId="77777777" w:rsidR="004B4301" w:rsidRDefault="004B430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A91F8" w14:textId="77777777" w:rsidR="00392C88" w:rsidRDefault="00392C88" w:rsidP="004B4301">
      <w:pPr>
        <w:spacing w:before="0" w:after="0" w:line="240" w:lineRule="auto"/>
      </w:pPr>
      <w:r>
        <w:separator/>
      </w:r>
    </w:p>
  </w:footnote>
  <w:footnote w:type="continuationSeparator" w:id="0">
    <w:p w14:paraId="2370FA04" w14:textId="77777777" w:rsidR="00392C88" w:rsidRDefault="00392C88" w:rsidP="004B43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7045" w14:textId="77777777" w:rsidR="004B4301" w:rsidRDefault="0095500C" w:rsidP="004B4301">
    <w:pPr>
      <w:pStyle w:val="Glava"/>
      <w:tabs>
        <w:tab w:val="clear" w:pos="9072"/>
        <w:tab w:val="left" w:pos="7740"/>
      </w:tabs>
    </w:pPr>
    <w:r>
      <w:rPr>
        <w:noProof/>
      </w:rPr>
      <w:drawing>
        <wp:anchor distT="0" distB="0" distL="114300" distR="114300" simplePos="0" relativeHeight="251658240" behindDoc="0" locked="0" layoutInCell="1" allowOverlap="1" wp14:anchorId="53F4B26D" wp14:editId="07777777">
          <wp:simplePos x="0" y="0"/>
          <wp:positionH relativeFrom="margin">
            <wp:posOffset>4248150</wp:posOffset>
          </wp:positionH>
          <wp:positionV relativeFrom="margin">
            <wp:posOffset>-685800</wp:posOffset>
          </wp:positionV>
          <wp:extent cx="1465580" cy="436880"/>
          <wp:effectExtent l="0" t="0" r="0" b="0"/>
          <wp:wrapSquare wrapText="bothSides"/>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0AC7B61C" wp14:editId="07777777">
          <wp:simplePos x="0" y="0"/>
          <wp:positionH relativeFrom="column">
            <wp:posOffset>2381250</wp:posOffset>
          </wp:positionH>
          <wp:positionV relativeFrom="paragraph">
            <wp:posOffset>142240</wp:posOffset>
          </wp:positionV>
          <wp:extent cx="1531620" cy="303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1620" cy="303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7F62">
      <w:rPr>
        <w:noProof/>
      </w:rPr>
      <w:drawing>
        <wp:inline distT="0" distB="0" distL="0" distR="0" wp14:anchorId="58CCB024" wp14:editId="07777777">
          <wp:extent cx="2268855" cy="51625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l="6117" r="6352"/>
                  <a:stretch>
                    <a:fillRect/>
                  </a:stretch>
                </pic:blipFill>
                <pic:spPr bwMode="auto">
                  <a:xfrm>
                    <a:off x="0" y="0"/>
                    <a:ext cx="2268855" cy="516255"/>
                  </a:xfrm>
                  <a:prstGeom prst="rect">
                    <a:avLst/>
                  </a:prstGeom>
                  <a:noFill/>
                  <a:ln>
                    <a:noFill/>
                  </a:ln>
                </pic:spPr>
              </pic:pic>
            </a:graphicData>
          </a:graphic>
        </wp:inline>
      </w:drawing>
    </w:r>
    <w:r w:rsidR="004B4301">
      <w:tab/>
    </w:r>
    <w:r w:rsidR="004B4301">
      <w:tab/>
    </w:r>
  </w:p>
  <w:p w14:paraId="5BE93A62" w14:textId="77777777" w:rsidR="004B4301" w:rsidRDefault="004B430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B75D"/>
    <w:multiLevelType w:val="hybridMultilevel"/>
    <w:tmpl w:val="CDEC838C"/>
    <w:lvl w:ilvl="0" w:tplc="1FC642D8">
      <w:start w:val="1"/>
      <w:numFmt w:val="bullet"/>
      <w:lvlText w:val="-"/>
      <w:lvlJc w:val="left"/>
      <w:pPr>
        <w:ind w:left="720" w:hanging="360"/>
      </w:pPr>
      <w:rPr>
        <w:rFonts w:ascii="Aptos" w:hAnsi="Aptos" w:hint="default"/>
      </w:rPr>
    </w:lvl>
    <w:lvl w:ilvl="1" w:tplc="BEE270BA">
      <w:start w:val="1"/>
      <w:numFmt w:val="bullet"/>
      <w:lvlText w:val="o"/>
      <w:lvlJc w:val="left"/>
      <w:pPr>
        <w:ind w:left="1440" w:hanging="360"/>
      </w:pPr>
      <w:rPr>
        <w:rFonts w:ascii="Courier New" w:hAnsi="Courier New" w:hint="default"/>
      </w:rPr>
    </w:lvl>
    <w:lvl w:ilvl="2" w:tplc="FE28FC96">
      <w:start w:val="1"/>
      <w:numFmt w:val="bullet"/>
      <w:lvlText w:val=""/>
      <w:lvlJc w:val="left"/>
      <w:pPr>
        <w:ind w:left="2160" w:hanging="360"/>
      </w:pPr>
      <w:rPr>
        <w:rFonts w:ascii="Wingdings" w:hAnsi="Wingdings" w:hint="default"/>
      </w:rPr>
    </w:lvl>
    <w:lvl w:ilvl="3" w:tplc="92623AAA">
      <w:start w:val="1"/>
      <w:numFmt w:val="bullet"/>
      <w:lvlText w:val=""/>
      <w:lvlJc w:val="left"/>
      <w:pPr>
        <w:ind w:left="2880" w:hanging="360"/>
      </w:pPr>
      <w:rPr>
        <w:rFonts w:ascii="Symbol" w:hAnsi="Symbol" w:hint="default"/>
      </w:rPr>
    </w:lvl>
    <w:lvl w:ilvl="4" w:tplc="FD184624">
      <w:start w:val="1"/>
      <w:numFmt w:val="bullet"/>
      <w:lvlText w:val="o"/>
      <w:lvlJc w:val="left"/>
      <w:pPr>
        <w:ind w:left="3600" w:hanging="360"/>
      </w:pPr>
      <w:rPr>
        <w:rFonts w:ascii="Courier New" w:hAnsi="Courier New" w:hint="default"/>
      </w:rPr>
    </w:lvl>
    <w:lvl w:ilvl="5" w:tplc="58F2A0F8">
      <w:start w:val="1"/>
      <w:numFmt w:val="bullet"/>
      <w:lvlText w:val=""/>
      <w:lvlJc w:val="left"/>
      <w:pPr>
        <w:ind w:left="4320" w:hanging="360"/>
      </w:pPr>
      <w:rPr>
        <w:rFonts w:ascii="Wingdings" w:hAnsi="Wingdings" w:hint="default"/>
      </w:rPr>
    </w:lvl>
    <w:lvl w:ilvl="6" w:tplc="C4CEA5F4">
      <w:start w:val="1"/>
      <w:numFmt w:val="bullet"/>
      <w:lvlText w:val=""/>
      <w:lvlJc w:val="left"/>
      <w:pPr>
        <w:ind w:left="5040" w:hanging="360"/>
      </w:pPr>
      <w:rPr>
        <w:rFonts w:ascii="Symbol" w:hAnsi="Symbol" w:hint="default"/>
      </w:rPr>
    </w:lvl>
    <w:lvl w:ilvl="7" w:tplc="1DBC246A">
      <w:start w:val="1"/>
      <w:numFmt w:val="bullet"/>
      <w:lvlText w:val="o"/>
      <w:lvlJc w:val="left"/>
      <w:pPr>
        <w:ind w:left="5760" w:hanging="360"/>
      </w:pPr>
      <w:rPr>
        <w:rFonts w:ascii="Courier New" w:hAnsi="Courier New" w:hint="default"/>
      </w:rPr>
    </w:lvl>
    <w:lvl w:ilvl="8" w:tplc="632E5A6A">
      <w:start w:val="1"/>
      <w:numFmt w:val="bullet"/>
      <w:lvlText w:val=""/>
      <w:lvlJc w:val="left"/>
      <w:pPr>
        <w:ind w:left="6480" w:hanging="360"/>
      </w:pPr>
      <w:rPr>
        <w:rFonts w:ascii="Wingdings" w:hAnsi="Wingdings" w:hint="default"/>
      </w:rPr>
    </w:lvl>
  </w:abstractNum>
  <w:abstractNum w:abstractNumId="1" w15:restartNumberingAfterBreak="0">
    <w:nsid w:val="05F7FFE7"/>
    <w:multiLevelType w:val="hybridMultilevel"/>
    <w:tmpl w:val="F5EC2422"/>
    <w:lvl w:ilvl="0" w:tplc="8BEC83EC">
      <w:start w:val="1"/>
      <w:numFmt w:val="decimal"/>
      <w:lvlText w:val="%1."/>
      <w:lvlJc w:val="left"/>
      <w:pPr>
        <w:ind w:left="720" w:hanging="360"/>
      </w:pPr>
    </w:lvl>
    <w:lvl w:ilvl="1" w:tplc="7674D67A">
      <w:start w:val="1"/>
      <w:numFmt w:val="lowerLetter"/>
      <w:lvlText w:val="%2."/>
      <w:lvlJc w:val="left"/>
      <w:pPr>
        <w:ind w:left="1440" w:hanging="360"/>
      </w:pPr>
    </w:lvl>
    <w:lvl w:ilvl="2" w:tplc="C5AE5446">
      <w:start w:val="1"/>
      <w:numFmt w:val="lowerRoman"/>
      <w:lvlText w:val="%3."/>
      <w:lvlJc w:val="right"/>
      <w:pPr>
        <w:ind w:left="2160" w:hanging="180"/>
      </w:pPr>
    </w:lvl>
    <w:lvl w:ilvl="3" w:tplc="7956643C">
      <w:start w:val="1"/>
      <w:numFmt w:val="decimal"/>
      <w:lvlText w:val="%4."/>
      <w:lvlJc w:val="left"/>
      <w:pPr>
        <w:ind w:left="2880" w:hanging="360"/>
      </w:pPr>
    </w:lvl>
    <w:lvl w:ilvl="4" w:tplc="C136B5FA">
      <w:start w:val="1"/>
      <w:numFmt w:val="lowerLetter"/>
      <w:lvlText w:val="%5."/>
      <w:lvlJc w:val="left"/>
      <w:pPr>
        <w:ind w:left="3600" w:hanging="360"/>
      </w:pPr>
    </w:lvl>
    <w:lvl w:ilvl="5" w:tplc="B270205C">
      <w:start w:val="1"/>
      <w:numFmt w:val="lowerRoman"/>
      <w:lvlText w:val="%6."/>
      <w:lvlJc w:val="right"/>
      <w:pPr>
        <w:ind w:left="4320" w:hanging="180"/>
      </w:pPr>
    </w:lvl>
    <w:lvl w:ilvl="6" w:tplc="CB2E2840">
      <w:start w:val="1"/>
      <w:numFmt w:val="decimal"/>
      <w:lvlText w:val="%7."/>
      <w:lvlJc w:val="left"/>
      <w:pPr>
        <w:ind w:left="5040" w:hanging="360"/>
      </w:pPr>
    </w:lvl>
    <w:lvl w:ilvl="7" w:tplc="7116B522">
      <w:start w:val="1"/>
      <w:numFmt w:val="lowerLetter"/>
      <w:lvlText w:val="%8."/>
      <w:lvlJc w:val="left"/>
      <w:pPr>
        <w:ind w:left="5760" w:hanging="360"/>
      </w:pPr>
    </w:lvl>
    <w:lvl w:ilvl="8" w:tplc="8A184F64">
      <w:start w:val="1"/>
      <w:numFmt w:val="lowerRoman"/>
      <w:lvlText w:val="%9."/>
      <w:lvlJc w:val="right"/>
      <w:pPr>
        <w:ind w:left="6480" w:hanging="180"/>
      </w:pPr>
    </w:lvl>
  </w:abstractNum>
  <w:abstractNum w:abstractNumId="2" w15:restartNumberingAfterBreak="0">
    <w:nsid w:val="061050E7"/>
    <w:multiLevelType w:val="hybridMultilevel"/>
    <w:tmpl w:val="A05C511C"/>
    <w:lvl w:ilvl="0" w:tplc="0ABC2400">
      <w:start w:val="14"/>
      <w:numFmt w:val="bullet"/>
      <w:lvlText w:val="-"/>
      <w:lvlJc w:val="left"/>
      <w:pPr>
        <w:ind w:left="360" w:hanging="360"/>
      </w:pPr>
      <w:rPr>
        <w:rFonts w:ascii="Verdana" w:eastAsia="Calibri"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7D341F"/>
    <w:multiLevelType w:val="hybridMultilevel"/>
    <w:tmpl w:val="0CCC71D6"/>
    <w:lvl w:ilvl="0" w:tplc="4C4A16E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01C4A8"/>
    <w:multiLevelType w:val="hybridMultilevel"/>
    <w:tmpl w:val="51744D5E"/>
    <w:lvl w:ilvl="0" w:tplc="93EA00EC">
      <w:start w:val="1"/>
      <w:numFmt w:val="bullet"/>
      <w:lvlText w:val=""/>
      <w:lvlJc w:val="left"/>
      <w:pPr>
        <w:ind w:left="720" w:hanging="360"/>
      </w:pPr>
      <w:rPr>
        <w:rFonts w:ascii="Symbol" w:hAnsi="Symbol" w:hint="default"/>
      </w:rPr>
    </w:lvl>
    <w:lvl w:ilvl="1" w:tplc="B6964D9C">
      <w:start w:val="1"/>
      <w:numFmt w:val="bullet"/>
      <w:lvlText w:val="o"/>
      <w:lvlJc w:val="left"/>
      <w:pPr>
        <w:ind w:left="1440" w:hanging="360"/>
      </w:pPr>
      <w:rPr>
        <w:rFonts w:ascii="Courier New" w:hAnsi="Courier New" w:hint="default"/>
      </w:rPr>
    </w:lvl>
    <w:lvl w:ilvl="2" w:tplc="DEA89164">
      <w:start w:val="1"/>
      <w:numFmt w:val="bullet"/>
      <w:lvlText w:val=""/>
      <w:lvlJc w:val="left"/>
      <w:pPr>
        <w:ind w:left="2160" w:hanging="360"/>
      </w:pPr>
      <w:rPr>
        <w:rFonts w:ascii="Wingdings" w:hAnsi="Wingdings" w:hint="default"/>
      </w:rPr>
    </w:lvl>
    <w:lvl w:ilvl="3" w:tplc="4300B670">
      <w:start w:val="1"/>
      <w:numFmt w:val="bullet"/>
      <w:lvlText w:val=""/>
      <w:lvlJc w:val="left"/>
      <w:pPr>
        <w:ind w:left="2880" w:hanging="360"/>
      </w:pPr>
      <w:rPr>
        <w:rFonts w:ascii="Symbol" w:hAnsi="Symbol" w:hint="default"/>
      </w:rPr>
    </w:lvl>
    <w:lvl w:ilvl="4" w:tplc="99444468">
      <w:start w:val="1"/>
      <w:numFmt w:val="bullet"/>
      <w:lvlText w:val="o"/>
      <w:lvlJc w:val="left"/>
      <w:pPr>
        <w:ind w:left="3600" w:hanging="360"/>
      </w:pPr>
      <w:rPr>
        <w:rFonts w:ascii="Courier New" w:hAnsi="Courier New" w:hint="default"/>
      </w:rPr>
    </w:lvl>
    <w:lvl w:ilvl="5" w:tplc="DBA6F20A">
      <w:start w:val="1"/>
      <w:numFmt w:val="bullet"/>
      <w:lvlText w:val=""/>
      <w:lvlJc w:val="left"/>
      <w:pPr>
        <w:ind w:left="4320" w:hanging="360"/>
      </w:pPr>
      <w:rPr>
        <w:rFonts w:ascii="Wingdings" w:hAnsi="Wingdings" w:hint="default"/>
      </w:rPr>
    </w:lvl>
    <w:lvl w:ilvl="6" w:tplc="1A5213D0">
      <w:start w:val="1"/>
      <w:numFmt w:val="bullet"/>
      <w:lvlText w:val=""/>
      <w:lvlJc w:val="left"/>
      <w:pPr>
        <w:ind w:left="5040" w:hanging="360"/>
      </w:pPr>
      <w:rPr>
        <w:rFonts w:ascii="Symbol" w:hAnsi="Symbol" w:hint="default"/>
      </w:rPr>
    </w:lvl>
    <w:lvl w:ilvl="7" w:tplc="5C6CEFC4">
      <w:start w:val="1"/>
      <w:numFmt w:val="bullet"/>
      <w:lvlText w:val="o"/>
      <w:lvlJc w:val="left"/>
      <w:pPr>
        <w:ind w:left="5760" w:hanging="360"/>
      </w:pPr>
      <w:rPr>
        <w:rFonts w:ascii="Courier New" w:hAnsi="Courier New" w:hint="default"/>
      </w:rPr>
    </w:lvl>
    <w:lvl w:ilvl="8" w:tplc="B5DEA48E">
      <w:start w:val="1"/>
      <w:numFmt w:val="bullet"/>
      <w:lvlText w:val=""/>
      <w:lvlJc w:val="left"/>
      <w:pPr>
        <w:ind w:left="6480" w:hanging="360"/>
      </w:pPr>
      <w:rPr>
        <w:rFonts w:ascii="Wingdings" w:hAnsi="Wingdings" w:hint="default"/>
      </w:rPr>
    </w:lvl>
  </w:abstractNum>
  <w:abstractNum w:abstractNumId="5" w15:restartNumberingAfterBreak="0">
    <w:nsid w:val="124465EB"/>
    <w:multiLevelType w:val="multilevel"/>
    <w:tmpl w:val="5DB6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12F42"/>
    <w:multiLevelType w:val="multilevel"/>
    <w:tmpl w:val="6596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D05C5"/>
    <w:multiLevelType w:val="multilevel"/>
    <w:tmpl w:val="31D2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EF88D"/>
    <w:multiLevelType w:val="hybridMultilevel"/>
    <w:tmpl w:val="2D84B0D0"/>
    <w:lvl w:ilvl="0" w:tplc="91B08CDE">
      <w:start w:val="1"/>
      <w:numFmt w:val="bullet"/>
      <w:lvlText w:val=""/>
      <w:lvlJc w:val="left"/>
      <w:pPr>
        <w:ind w:left="502" w:hanging="360"/>
      </w:pPr>
      <w:rPr>
        <w:rFonts w:ascii="Symbol" w:hAnsi="Symbol" w:hint="default"/>
      </w:rPr>
    </w:lvl>
    <w:lvl w:ilvl="1" w:tplc="93C44F80">
      <w:start w:val="1"/>
      <w:numFmt w:val="lowerLetter"/>
      <w:lvlText w:val="%2."/>
      <w:lvlJc w:val="left"/>
      <w:pPr>
        <w:ind w:left="1222" w:hanging="360"/>
      </w:pPr>
    </w:lvl>
    <w:lvl w:ilvl="2" w:tplc="58427498">
      <w:start w:val="1"/>
      <w:numFmt w:val="lowerRoman"/>
      <w:lvlText w:val="%3."/>
      <w:lvlJc w:val="right"/>
      <w:pPr>
        <w:ind w:left="1942" w:hanging="180"/>
      </w:pPr>
    </w:lvl>
    <w:lvl w:ilvl="3" w:tplc="6900B71C">
      <w:start w:val="1"/>
      <w:numFmt w:val="decimal"/>
      <w:lvlText w:val="%4."/>
      <w:lvlJc w:val="left"/>
      <w:pPr>
        <w:ind w:left="2662" w:hanging="360"/>
      </w:pPr>
    </w:lvl>
    <w:lvl w:ilvl="4" w:tplc="3C584A08">
      <w:start w:val="1"/>
      <w:numFmt w:val="lowerLetter"/>
      <w:lvlText w:val="%5."/>
      <w:lvlJc w:val="left"/>
      <w:pPr>
        <w:ind w:left="3382" w:hanging="360"/>
      </w:pPr>
    </w:lvl>
    <w:lvl w:ilvl="5" w:tplc="67DE25E2">
      <w:start w:val="1"/>
      <w:numFmt w:val="lowerRoman"/>
      <w:lvlText w:val="%6."/>
      <w:lvlJc w:val="right"/>
      <w:pPr>
        <w:ind w:left="4102" w:hanging="180"/>
      </w:pPr>
    </w:lvl>
    <w:lvl w:ilvl="6" w:tplc="A9221BB6">
      <w:start w:val="1"/>
      <w:numFmt w:val="decimal"/>
      <w:lvlText w:val="%7."/>
      <w:lvlJc w:val="left"/>
      <w:pPr>
        <w:ind w:left="4822" w:hanging="360"/>
      </w:pPr>
    </w:lvl>
    <w:lvl w:ilvl="7" w:tplc="6178A4C2">
      <w:start w:val="1"/>
      <w:numFmt w:val="lowerLetter"/>
      <w:lvlText w:val="%8."/>
      <w:lvlJc w:val="left"/>
      <w:pPr>
        <w:ind w:left="5542" w:hanging="360"/>
      </w:pPr>
    </w:lvl>
    <w:lvl w:ilvl="8" w:tplc="46FA6DE8">
      <w:start w:val="1"/>
      <w:numFmt w:val="lowerRoman"/>
      <w:lvlText w:val="%9."/>
      <w:lvlJc w:val="right"/>
      <w:pPr>
        <w:ind w:left="6262" w:hanging="180"/>
      </w:pPr>
    </w:lvl>
  </w:abstractNum>
  <w:abstractNum w:abstractNumId="9" w15:restartNumberingAfterBreak="0">
    <w:nsid w:val="26BA33A6"/>
    <w:multiLevelType w:val="hybridMultilevel"/>
    <w:tmpl w:val="3EB0456A"/>
    <w:lvl w:ilvl="0" w:tplc="79FA0FE8">
      <w:start w:val="1"/>
      <w:numFmt w:val="decimal"/>
      <w:lvlText w:val="%1."/>
      <w:lvlJc w:val="left"/>
      <w:pPr>
        <w:ind w:left="720" w:hanging="360"/>
      </w:pPr>
    </w:lvl>
    <w:lvl w:ilvl="1" w:tplc="B63E1E1A">
      <w:start w:val="1"/>
      <w:numFmt w:val="lowerLetter"/>
      <w:lvlText w:val="%2."/>
      <w:lvlJc w:val="left"/>
      <w:pPr>
        <w:ind w:left="1440" w:hanging="360"/>
      </w:pPr>
    </w:lvl>
    <w:lvl w:ilvl="2" w:tplc="4D540640">
      <w:start w:val="1"/>
      <w:numFmt w:val="lowerRoman"/>
      <w:lvlText w:val="%3."/>
      <w:lvlJc w:val="right"/>
      <w:pPr>
        <w:ind w:left="2160" w:hanging="180"/>
      </w:pPr>
    </w:lvl>
    <w:lvl w:ilvl="3" w:tplc="2BA024F6">
      <w:start w:val="1"/>
      <w:numFmt w:val="decimal"/>
      <w:lvlText w:val="%4."/>
      <w:lvlJc w:val="left"/>
      <w:pPr>
        <w:ind w:left="2880" w:hanging="360"/>
      </w:pPr>
    </w:lvl>
    <w:lvl w:ilvl="4" w:tplc="7E7851AE">
      <w:start w:val="1"/>
      <w:numFmt w:val="lowerLetter"/>
      <w:lvlText w:val="%5."/>
      <w:lvlJc w:val="left"/>
      <w:pPr>
        <w:ind w:left="3600" w:hanging="360"/>
      </w:pPr>
    </w:lvl>
    <w:lvl w:ilvl="5" w:tplc="E8886CF8">
      <w:start w:val="1"/>
      <w:numFmt w:val="lowerRoman"/>
      <w:lvlText w:val="%6."/>
      <w:lvlJc w:val="right"/>
      <w:pPr>
        <w:ind w:left="4320" w:hanging="180"/>
      </w:pPr>
    </w:lvl>
    <w:lvl w:ilvl="6" w:tplc="FAC2685E">
      <w:start w:val="1"/>
      <w:numFmt w:val="decimal"/>
      <w:lvlText w:val="%7."/>
      <w:lvlJc w:val="left"/>
      <w:pPr>
        <w:ind w:left="5040" w:hanging="360"/>
      </w:pPr>
    </w:lvl>
    <w:lvl w:ilvl="7" w:tplc="34226EBC">
      <w:start w:val="1"/>
      <w:numFmt w:val="lowerLetter"/>
      <w:lvlText w:val="%8."/>
      <w:lvlJc w:val="left"/>
      <w:pPr>
        <w:ind w:left="5760" w:hanging="360"/>
      </w:pPr>
    </w:lvl>
    <w:lvl w:ilvl="8" w:tplc="A2CC04BC">
      <w:start w:val="1"/>
      <w:numFmt w:val="lowerRoman"/>
      <w:lvlText w:val="%9."/>
      <w:lvlJc w:val="right"/>
      <w:pPr>
        <w:ind w:left="6480" w:hanging="180"/>
      </w:pPr>
    </w:lvl>
  </w:abstractNum>
  <w:abstractNum w:abstractNumId="10" w15:restartNumberingAfterBreak="0">
    <w:nsid w:val="2C1D0B40"/>
    <w:multiLevelType w:val="multilevel"/>
    <w:tmpl w:val="6B7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0C04D6"/>
    <w:multiLevelType w:val="hybridMultilevel"/>
    <w:tmpl w:val="39C6DBD6"/>
    <w:lvl w:ilvl="0" w:tplc="52226EA6">
      <w:start w:val="1"/>
      <w:numFmt w:val="bullet"/>
      <w:lvlText w:val="-"/>
      <w:lvlJc w:val="left"/>
      <w:pPr>
        <w:ind w:left="720" w:hanging="360"/>
      </w:pPr>
      <w:rPr>
        <w:rFonts w:ascii="Aptos" w:hAnsi="Aptos" w:hint="default"/>
      </w:rPr>
    </w:lvl>
    <w:lvl w:ilvl="1" w:tplc="5882E270">
      <w:start w:val="1"/>
      <w:numFmt w:val="bullet"/>
      <w:lvlText w:val="o"/>
      <w:lvlJc w:val="left"/>
      <w:pPr>
        <w:ind w:left="1440" w:hanging="360"/>
      </w:pPr>
      <w:rPr>
        <w:rFonts w:ascii="Courier New" w:hAnsi="Courier New" w:hint="default"/>
      </w:rPr>
    </w:lvl>
    <w:lvl w:ilvl="2" w:tplc="A18CFB7C">
      <w:start w:val="1"/>
      <w:numFmt w:val="bullet"/>
      <w:lvlText w:val=""/>
      <w:lvlJc w:val="left"/>
      <w:pPr>
        <w:ind w:left="2160" w:hanging="360"/>
      </w:pPr>
      <w:rPr>
        <w:rFonts w:ascii="Wingdings" w:hAnsi="Wingdings" w:hint="default"/>
      </w:rPr>
    </w:lvl>
    <w:lvl w:ilvl="3" w:tplc="691CDEFC">
      <w:start w:val="1"/>
      <w:numFmt w:val="bullet"/>
      <w:lvlText w:val=""/>
      <w:lvlJc w:val="left"/>
      <w:pPr>
        <w:ind w:left="2880" w:hanging="360"/>
      </w:pPr>
      <w:rPr>
        <w:rFonts w:ascii="Symbol" w:hAnsi="Symbol" w:hint="default"/>
      </w:rPr>
    </w:lvl>
    <w:lvl w:ilvl="4" w:tplc="F32C658C">
      <w:start w:val="1"/>
      <w:numFmt w:val="bullet"/>
      <w:lvlText w:val="o"/>
      <w:lvlJc w:val="left"/>
      <w:pPr>
        <w:ind w:left="3600" w:hanging="360"/>
      </w:pPr>
      <w:rPr>
        <w:rFonts w:ascii="Courier New" w:hAnsi="Courier New" w:hint="default"/>
      </w:rPr>
    </w:lvl>
    <w:lvl w:ilvl="5" w:tplc="46A69D22">
      <w:start w:val="1"/>
      <w:numFmt w:val="bullet"/>
      <w:lvlText w:val=""/>
      <w:lvlJc w:val="left"/>
      <w:pPr>
        <w:ind w:left="4320" w:hanging="360"/>
      </w:pPr>
      <w:rPr>
        <w:rFonts w:ascii="Wingdings" w:hAnsi="Wingdings" w:hint="default"/>
      </w:rPr>
    </w:lvl>
    <w:lvl w:ilvl="6" w:tplc="9EB64A86">
      <w:start w:val="1"/>
      <w:numFmt w:val="bullet"/>
      <w:lvlText w:val=""/>
      <w:lvlJc w:val="left"/>
      <w:pPr>
        <w:ind w:left="5040" w:hanging="360"/>
      </w:pPr>
      <w:rPr>
        <w:rFonts w:ascii="Symbol" w:hAnsi="Symbol" w:hint="default"/>
      </w:rPr>
    </w:lvl>
    <w:lvl w:ilvl="7" w:tplc="637E34BE">
      <w:start w:val="1"/>
      <w:numFmt w:val="bullet"/>
      <w:lvlText w:val="o"/>
      <w:lvlJc w:val="left"/>
      <w:pPr>
        <w:ind w:left="5760" w:hanging="360"/>
      </w:pPr>
      <w:rPr>
        <w:rFonts w:ascii="Courier New" w:hAnsi="Courier New" w:hint="default"/>
      </w:rPr>
    </w:lvl>
    <w:lvl w:ilvl="8" w:tplc="C25CDB66">
      <w:start w:val="1"/>
      <w:numFmt w:val="bullet"/>
      <w:lvlText w:val=""/>
      <w:lvlJc w:val="left"/>
      <w:pPr>
        <w:ind w:left="6480" w:hanging="360"/>
      </w:pPr>
      <w:rPr>
        <w:rFonts w:ascii="Wingdings" w:hAnsi="Wingdings" w:hint="default"/>
      </w:rPr>
    </w:lvl>
  </w:abstractNum>
  <w:abstractNum w:abstractNumId="12" w15:restartNumberingAfterBreak="0">
    <w:nsid w:val="425FCEC4"/>
    <w:multiLevelType w:val="hybridMultilevel"/>
    <w:tmpl w:val="A34AC41C"/>
    <w:lvl w:ilvl="0" w:tplc="F0D00416">
      <w:start w:val="1"/>
      <w:numFmt w:val="bullet"/>
      <w:lvlText w:val=""/>
      <w:lvlJc w:val="left"/>
      <w:pPr>
        <w:ind w:left="720" w:hanging="360"/>
      </w:pPr>
      <w:rPr>
        <w:rFonts w:ascii="Symbol" w:hAnsi="Symbol" w:hint="default"/>
      </w:rPr>
    </w:lvl>
    <w:lvl w:ilvl="1" w:tplc="1634228A">
      <w:start w:val="1"/>
      <w:numFmt w:val="bullet"/>
      <w:lvlText w:val="o"/>
      <w:lvlJc w:val="left"/>
      <w:pPr>
        <w:ind w:left="1440" w:hanging="360"/>
      </w:pPr>
      <w:rPr>
        <w:rFonts w:ascii="Courier New" w:hAnsi="Courier New" w:hint="default"/>
      </w:rPr>
    </w:lvl>
    <w:lvl w:ilvl="2" w:tplc="88D4CC48">
      <w:start w:val="1"/>
      <w:numFmt w:val="bullet"/>
      <w:lvlText w:val=""/>
      <w:lvlJc w:val="left"/>
      <w:pPr>
        <w:ind w:left="2160" w:hanging="360"/>
      </w:pPr>
      <w:rPr>
        <w:rFonts w:ascii="Wingdings" w:hAnsi="Wingdings" w:hint="default"/>
      </w:rPr>
    </w:lvl>
    <w:lvl w:ilvl="3" w:tplc="8C38BC24">
      <w:start w:val="1"/>
      <w:numFmt w:val="bullet"/>
      <w:lvlText w:val=""/>
      <w:lvlJc w:val="left"/>
      <w:pPr>
        <w:ind w:left="2880" w:hanging="360"/>
      </w:pPr>
      <w:rPr>
        <w:rFonts w:ascii="Symbol" w:hAnsi="Symbol" w:hint="default"/>
      </w:rPr>
    </w:lvl>
    <w:lvl w:ilvl="4" w:tplc="6824B824">
      <w:start w:val="1"/>
      <w:numFmt w:val="bullet"/>
      <w:lvlText w:val="o"/>
      <w:lvlJc w:val="left"/>
      <w:pPr>
        <w:ind w:left="3600" w:hanging="360"/>
      </w:pPr>
      <w:rPr>
        <w:rFonts w:ascii="Courier New" w:hAnsi="Courier New" w:hint="default"/>
      </w:rPr>
    </w:lvl>
    <w:lvl w:ilvl="5" w:tplc="D8966C4C">
      <w:start w:val="1"/>
      <w:numFmt w:val="bullet"/>
      <w:lvlText w:val=""/>
      <w:lvlJc w:val="left"/>
      <w:pPr>
        <w:ind w:left="4320" w:hanging="360"/>
      </w:pPr>
      <w:rPr>
        <w:rFonts w:ascii="Wingdings" w:hAnsi="Wingdings" w:hint="default"/>
      </w:rPr>
    </w:lvl>
    <w:lvl w:ilvl="6" w:tplc="25EC44C4">
      <w:start w:val="1"/>
      <w:numFmt w:val="bullet"/>
      <w:lvlText w:val=""/>
      <w:lvlJc w:val="left"/>
      <w:pPr>
        <w:ind w:left="5040" w:hanging="360"/>
      </w:pPr>
      <w:rPr>
        <w:rFonts w:ascii="Symbol" w:hAnsi="Symbol" w:hint="default"/>
      </w:rPr>
    </w:lvl>
    <w:lvl w:ilvl="7" w:tplc="66844670">
      <w:start w:val="1"/>
      <w:numFmt w:val="bullet"/>
      <w:lvlText w:val="o"/>
      <w:lvlJc w:val="left"/>
      <w:pPr>
        <w:ind w:left="5760" w:hanging="360"/>
      </w:pPr>
      <w:rPr>
        <w:rFonts w:ascii="Courier New" w:hAnsi="Courier New" w:hint="default"/>
      </w:rPr>
    </w:lvl>
    <w:lvl w:ilvl="8" w:tplc="97365C28">
      <w:start w:val="1"/>
      <w:numFmt w:val="bullet"/>
      <w:lvlText w:val=""/>
      <w:lvlJc w:val="left"/>
      <w:pPr>
        <w:ind w:left="6480" w:hanging="360"/>
      </w:pPr>
      <w:rPr>
        <w:rFonts w:ascii="Wingdings" w:hAnsi="Wingdings" w:hint="default"/>
      </w:rPr>
    </w:lvl>
  </w:abstractNum>
  <w:abstractNum w:abstractNumId="13" w15:restartNumberingAfterBreak="0">
    <w:nsid w:val="4BBF1374"/>
    <w:multiLevelType w:val="hybridMultilevel"/>
    <w:tmpl w:val="235E20A4"/>
    <w:lvl w:ilvl="0" w:tplc="5CEA17B6">
      <w:start w:val="1"/>
      <w:numFmt w:val="decimal"/>
      <w:lvlText w:val="%1."/>
      <w:lvlJc w:val="left"/>
      <w:pPr>
        <w:ind w:left="1185" w:hanging="465"/>
      </w:pPr>
      <w:rPr>
        <w:rFonts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4BEA1554"/>
    <w:multiLevelType w:val="multilevel"/>
    <w:tmpl w:val="FDA2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81158"/>
    <w:multiLevelType w:val="multilevel"/>
    <w:tmpl w:val="23B4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24F10"/>
    <w:multiLevelType w:val="hybridMultilevel"/>
    <w:tmpl w:val="D3421444"/>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4DA613C1"/>
    <w:multiLevelType w:val="multilevel"/>
    <w:tmpl w:val="1DACC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BE27CB"/>
    <w:multiLevelType w:val="multilevel"/>
    <w:tmpl w:val="C3A2B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B47882"/>
    <w:multiLevelType w:val="multilevel"/>
    <w:tmpl w:val="ECEE1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CF706A"/>
    <w:multiLevelType w:val="multilevel"/>
    <w:tmpl w:val="CC56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23168"/>
    <w:multiLevelType w:val="multilevel"/>
    <w:tmpl w:val="2EDE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C0640"/>
    <w:multiLevelType w:val="multilevel"/>
    <w:tmpl w:val="DB90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AF5999"/>
    <w:multiLevelType w:val="hybridMultilevel"/>
    <w:tmpl w:val="22BAB49E"/>
    <w:lvl w:ilvl="0" w:tplc="A6B4B23C">
      <w:start w:val="1"/>
      <w:numFmt w:val="bullet"/>
      <w:lvlText w:val="-"/>
      <w:lvlJc w:val="left"/>
      <w:pPr>
        <w:ind w:left="720" w:hanging="360"/>
      </w:pPr>
      <w:rPr>
        <w:rFonts w:ascii="Aptos" w:hAnsi="Aptos" w:hint="default"/>
      </w:rPr>
    </w:lvl>
    <w:lvl w:ilvl="1" w:tplc="1368B9C4">
      <w:start w:val="1"/>
      <w:numFmt w:val="bullet"/>
      <w:lvlText w:val="o"/>
      <w:lvlJc w:val="left"/>
      <w:pPr>
        <w:ind w:left="1440" w:hanging="360"/>
      </w:pPr>
      <w:rPr>
        <w:rFonts w:ascii="Courier New" w:hAnsi="Courier New" w:hint="default"/>
      </w:rPr>
    </w:lvl>
    <w:lvl w:ilvl="2" w:tplc="1FEC0D4C">
      <w:start w:val="1"/>
      <w:numFmt w:val="bullet"/>
      <w:lvlText w:val=""/>
      <w:lvlJc w:val="left"/>
      <w:pPr>
        <w:ind w:left="2160" w:hanging="360"/>
      </w:pPr>
      <w:rPr>
        <w:rFonts w:ascii="Wingdings" w:hAnsi="Wingdings" w:hint="default"/>
      </w:rPr>
    </w:lvl>
    <w:lvl w:ilvl="3" w:tplc="9BF81CA0">
      <w:start w:val="1"/>
      <w:numFmt w:val="bullet"/>
      <w:lvlText w:val=""/>
      <w:lvlJc w:val="left"/>
      <w:pPr>
        <w:ind w:left="2880" w:hanging="360"/>
      </w:pPr>
      <w:rPr>
        <w:rFonts w:ascii="Symbol" w:hAnsi="Symbol" w:hint="default"/>
      </w:rPr>
    </w:lvl>
    <w:lvl w:ilvl="4" w:tplc="A8682130">
      <w:start w:val="1"/>
      <w:numFmt w:val="bullet"/>
      <w:lvlText w:val="o"/>
      <w:lvlJc w:val="left"/>
      <w:pPr>
        <w:ind w:left="3600" w:hanging="360"/>
      </w:pPr>
      <w:rPr>
        <w:rFonts w:ascii="Courier New" w:hAnsi="Courier New" w:hint="default"/>
      </w:rPr>
    </w:lvl>
    <w:lvl w:ilvl="5" w:tplc="ACEA1A42">
      <w:start w:val="1"/>
      <w:numFmt w:val="bullet"/>
      <w:lvlText w:val=""/>
      <w:lvlJc w:val="left"/>
      <w:pPr>
        <w:ind w:left="4320" w:hanging="360"/>
      </w:pPr>
      <w:rPr>
        <w:rFonts w:ascii="Wingdings" w:hAnsi="Wingdings" w:hint="default"/>
      </w:rPr>
    </w:lvl>
    <w:lvl w:ilvl="6" w:tplc="DB3AC150">
      <w:start w:val="1"/>
      <w:numFmt w:val="bullet"/>
      <w:lvlText w:val=""/>
      <w:lvlJc w:val="left"/>
      <w:pPr>
        <w:ind w:left="5040" w:hanging="360"/>
      </w:pPr>
      <w:rPr>
        <w:rFonts w:ascii="Symbol" w:hAnsi="Symbol" w:hint="default"/>
      </w:rPr>
    </w:lvl>
    <w:lvl w:ilvl="7" w:tplc="CBF89862">
      <w:start w:val="1"/>
      <w:numFmt w:val="bullet"/>
      <w:lvlText w:val="o"/>
      <w:lvlJc w:val="left"/>
      <w:pPr>
        <w:ind w:left="5760" w:hanging="360"/>
      </w:pPr>
      <w:rPr>
        <w:rFonts w:ascii="Courier New" w:hAnsi="Courier New" w:hint="default"/>
      </w:rPr>
    </w:lvl>
    <w:lvl w:ilvl="8" w:tplc="93C0D18A">
      <w:start w:val="1"/>
      <w:numFmt w:val="bullet"/>
      <w:lvlText w:val=""/>
      <w:lvlJc w:val="left"/>
      <w:pPr>
        <w:ind w:left="6480" w:hanging="360"/>
      </w:pPr>
      <w:rPr>
        <w:rFonts w:ascii="Wingdings" w:hAnsi="Wingdings" w:hint="default"/>
      </w:rPr>
    </w:lvl>
  </w:abstractNum>
  <w:abstractNum w:abstractNumId="24" w15:restartNumberingAfterBreak="0">
    <w:nsid w:val="5F52204D"/>
    <w:multiLevelType w:val="multilevel"/>
    <w:tmpl w:val="A95E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87340D"/>
    <w:multiLevelType w:val="multilevel"/>
    <w:tmpl w:val="4298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675AD7"/>
    <w:multiLevelType w:val="multilevel"/>
    <w:tmpl w:val="4EF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AE3F51"/>
    <w:multiLevelType w:val="multilevel"/>
    <w:tmpl w:val="800E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67EDE"/>
    <w:multiLevelType w:val="hybridMultilevel"/>
    <w:tmpl w:val="4D66A0D4"/>
    <w:lvl w:ilvl="0" w:tplc="1BDE7F9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D16402C"/>
    <w:multiLevelType w:val="hybridMultilevel"/>
    <w:tmpl w:val="03E6F2A2"/>
    <w:lvl w:ilvl="0" w:tplc="65F4C924">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D180DAA"/>
    <w:multiLevelType w:val="multilevel"/>
    <w:tmpl w:val="D0A8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1DF519"/>
    <w:multiLevelType w:val="hybridMultilevel"/>
    <w:tmpl w:val="A406E1DE"/>
    <w:lvl w:ilvl="0" w:tplc="8710151A">
      <w:start w:val="1"/>
      <w:numFmt w:val="decimal"/>
      <w:lvlText w:val="%1."/>
      <w:lvlJc w:val="left"/>
      <w:pPr>
        <w:ind w:left="720" w:hanging="360"/>
      </w:pPr>
    </w:lvl>
    <w:lvl w:ilvl="1" w:tplc="05D4F47E">
      <w:start w:val="1"/>
      <w:numFmt w:val="lowerLetter"/>
      <w:lvlText w:val="%2."/>
      <w:lvlJc w:val="left"/>
      <w:pPr>
        <w:ind w:left="1440" w:hanging="360"/>
      </w:pPr>
    </w:lvl>
    <w:lvl w:ilvl="2" w:tplc="2E724216">
      <w:start w:val="1"/>
      <w:numFmt w:val="lowerRoman"/>
      <w:lvlText w:val="%3."/>
      <w:lvlJc w:val="right"/>
      <w:pPr>
        <w:ind w:left="2160" w:hanging="180"/>
      </w:pPr>
    </w:lvl>
    <w:lvl w:ilvl="3" w:tplc="C172EB08">
      <w:start w:val="1"/>
      <w:numFmt w:val="decimal"/>
      <w:lvlText w:val="%4."/>
      <w:lvlJc w:val="left"/>
      <w:pPr>
        <w:ind w:left="2880" w:hanging="360"/>
      </w:pPr>
    </w:lvl>
    <w:lvl w:ilvl="4" w:tplc="45ECF594">
      <w:start w:val="1"/>
      <w:numFmt w:val="lowerLetter"/>
      <w:lvlText w:val="%5."/>
      <w:lvlJc w:val="left"/>
      <w:pPr>
        <w:ind w:left="3600" w:hanging="360"/>
      </w:pPr>
    </w:lvl>
    <w:lvl w:ilvl="5" w:tplc="C8F88A90">
      <w:start w:val="1"/>
      <w:numFmt w:val="lowerRoman"/>
      <w:lvlText w:val="%6."/>
      <w:lvlJc w:val="right"/>
      <w:pPr>
        <w:ind w:left="4320" w:hanging="180"/>
      </w:pPr>
    </w:lvl>
    <w:lvl w:ilvl="6" w:tplc="1C928404">
      <w:start w:val="1"/>
      <w:numFmt w:val="decimal"/>
      <w:lvlText w:val="%7."/>
      <w:lvlJc w:val="left"/>
      <w:pPr>
        <w:ind w:left="5040" w:hanging="360"/>
      </w:pPr>
    </w:lvl>
    <w:lvl w:ilvl="7" w:tplc="FC920FB4">
      <w:start w:val="1"/>
      <w:numFmt w:val="lowerLetter"/>
      <w:lvlText w:val="%8."/>
      <w:lvlJc w:val="left"/>
      <w:pPr>
        <w:ind w:left="5760" w:hanging="360"/>
      </w:pPr>
    </w:lvl>
    <w:lvl w:ilvl="8" w:tplc="B44679E4">
      <w:start w:val="1"/>
      <w:numFmt w:val="lowerRoman"/>
      <w:lvlText w:val="%9."/>
      <w:lvlJc w:val="right"/>
      <w:pPr>
        <w:ind w:left="6480" w:hanging="180"/>
      </w:pPr>
    </w:lvl>
  </w:abstractNum>
  <w:abstractNum w:abstractNumId="32" w15:restartNumberingAfterBreak="0">
    <w:nsid w:val="74CE4B71"/>
    <w:multiLevelType w:val="multilevel"/>
    <w:tmpl w:val="D09C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6D329B"/>
    <w:multiLevelType w:val="hybridMultilevel"/>
    <w:tmpl w:val="39E098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31"/>
  </w:num>
  <w:num w:numId="4">
    <w:abstractNumId w:val="23"/>
  </w:num>
  <w:num w:numId="5">
    <w:abstractNumId w:val="0"/>
  </w:num>
  <w:num w:numId="6">
    <w:abstractNumId w:val="11"/>
  </w:num>
  <w:num w:numId="7">
    <w:abstractNumId w:val="8"/>
  </w:num>
  <w:num w:numId="8">
    <w:abstractNumId w:val="1"/>
  </w:num>
  <w:num w:numId="9">
    <w:abstractNumId w:val="9"/>
  </w:num>
  <w:num w:numId="10">
    <w:abstractNumId w:val="13"/>
  </w:num>
  <w:num w:numId="11">
    <w:abstractNumId w:val="2"/>
  </w:num>
  <w:num w:numId="12">
    <w:abstractNumId w:val="33"/>
  </w:num>
  <w:num w:numId="13">
    <w:abstractNumId w:val="16"/>
  </w:num>
  <w:num w:numId="14">
    <w:abstractNumId w:val="29"/>
  </w:num>
  <w:num w:numId="15">
    <w:abstractNumId w:val="28"/>
  </w:num>
  <w:num w:numId="16">
    <w:abstractNumId w:val="24"/>
  </w:num>
  <w:num w:numId="17">
    <w:abstractNumId w:val="20"/>
  </w:num>
  <w:num w:numId="18">
    <w:abstractNumId w:val="6"/>
  </w:num>
  <w:num w:numId="19">
    <w:abstractNumId w:val="30"/>
  </w:num>
  <w:num w:numId="20">
    <w:abstractNumId w:val="22"/>
  </w:num>
  <w:num w:numId="21">
    <w:abstractNumId w:val="25"/>
  </w:num>
  <w:num w:numId="22">
    <w:abstractNumId w:val="14"/>
  </w:num>
  <w:num w:numId="23">
    <w:abstractNumId w:val="7"/>
  </w:num>
  <w:num w:numId="24">
    <w:abstractNumId w:val="32"/>
  </w:num>
  <w:num w:numId="25">
    <w:abstractNumId w:val="15"/>
  </w:num>
  <w:num w:numId="26">
    <w:abstractNumId w:val="21"/>
  </w:num>
  <w:num w:numId="27">
    <w:abstractNumId w:val="10"/>
  </w:num>
  <w:num w:numId="28">
    <w:abstractNumId w:val="27"/>
  </w:num>
  <w:num w:numId="29">
    <w:abstractNumId w:val="26"/>
  </w:num>
  <w:num w:numId="30">
    <w:abstractNumId w:val="5"/>
  </w:num>
  <w:num w:numId="31">
    <w:abstractNumId w:val="3"/>
  </w:num>
  <w:num w:numId="32">
    <w:abstractNumId w:val="18"/>
  </w:num>
  <w:num w:numId="33">
    <w:abstractNumId w:val="1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01"/>
    <w:rsid w:val="000138F3"/>
    <w:rsid w:val="000234D9"/>
    <w:rsid w:val="000900C1"/>
    <w:rsid w:val="000920AA"/>
    <w:rsid w:val="000D54C7"/>
    <w:rsid w:val="00165B71"/>
    <w:rsid w:val="001B7CC7"/>
    <w:rsid w:val="002165B9"/>
    <w:rsid w:val="00221812"/>
    <w:rsid w:val="00246BE9"/>
    <w:rsid w:val="002E40CC"/>
    <w:rsid w:val="002F1A67"/>
    <w:rsid w:val="00324EA5"/>
    <w:rsid w:val="00384104"/>
    <w:rsid w:val="00392C88"/>
    <w:rsid w:val="00427D62"/>
    <w:rsid w:val="004A28C8"/>
    <w:rsid w:val="004B4301"/>
    <w:rsid w:val="004B7894"/>
    <w:rsid w:val="004C1EA2"/>
    <w:rsid w:val="004D54C7"/>
    <w:rsid w:val="00587002"/>
    <w:rsid w:val="005A2832"/>
    <w:rsid w:val="005A5974"/>
    <w:rsid w:val="006201F8"/>
    <w:rsid w:val="006463AB"/>
    <w:rsid w:val="006E362F"/>
    <w:rsid w:val="007A12D2"/>
    <w:rsid w:val="007B1745"/>
    <w:rsid w:val="007D1765"/>
    <w:rsid w:val="00847B10"/>
    <w:rsid w:val="008500C4"/>
    <w:rsid w:val="008923C9"/>
    <w:rsid w:val="008B7F21"/>
    <w:rsid w:val="0095500C"/>
    <w:rsid w:val="00A06F1C"/>
    <w:rsid w:val="00AA1EAC"/>
    <w:rsid w:val="00AE2155"/>
    <w:rsid w:val="00AF6E4B"/>
    <w:rsid w:val="00B11F3A"/>
    <w:rsid w:val="00B60FD5"/>
    <w:rsid w:val="00B71768"/>
    <w:rsid w:val="00BA0D74"/>
    <w:rsid w:val="00CB01FB"/>
    <w:rsid w:val="00DB4E68"/>
    <w:rsid w:val="00E50136"/>
    <w:rsid w:val="00E80A52"/>
    <w:rsid w:val="00EC58AD"/>
    <w:rsid w:val="00EC6949"/>
    <w:rsid w:val="00ED7333"/>
    <w:rsid w:val="00EE7B41"/>
    <w:rsid w:val="00EF79B6"/>
    <w:rsid w:val="00F07D25"/>
    <w:rsid w:val="00F33588"/>
    <w:rsid w:val="00F4069D"/>
    <w:rsid w:val="00F93439"/>
    <w:rsid w:val="00FD3926"/>
    <w:rsid w:val="016C714E"/>
    <w:rsid w:val="01B1CA91"/>
    <w:rsid w:val="01E3DEF8"/>
    <w:rsid w:val="02A8F9CD"/>
    <w:rsid w:val="051D7A9A"/>
    <w:rsid w:val="053AC271"/>
    <w:rsid w:val="0821003F"/>
    <w:rsid w:val="0A583DB9"/>
    <w:rsid w:val="0A7C74CB"/>
    <w:rsid w:val="0A9DF82E"/>
    <w:rsid w:val="0BAF4A2D"/>
    <w:rsid w:val="0CD46EAF"/>
    <w:rsid w:val="0CD52C5B"/>
    <w:rsid w:val="0CF095B8"/>
    <w:rsid w:val="0D8F882A"/>
    <w:rsid w:val="0EA73632"/>
    <w:rsid w:val="0F8C29D9"/>
    <w:rsid w:val="11C2405B"/>
    <w:rsid w:val="11E134BE"/>
    <w:rsid w:val="126E91EB"/>
    <w:rsid w:val="127C7E63"/>
    <w:rsid w:val="135BE832"/>
    <w:rsid w:val="14B984CD"/>
    <w:rsid w:val="15038D34"/>
    <w:rsid w:val="1519294F"/>
    <w:rsid w:val="17D8325C"/>
    <w:rsid w:val="1841FD5D"/>
    <w:rsid w:val="199C2BD5"/>
    <w:rsid w:val="1AAC7B53"/>
    <w:rsid w:val="1E5DDB83"/>
    <w:rsid w:val="1EACB861"/>
    <w:rsid w:val="1FC2E47B"/>
    <w:rsid w:val="200D8015"/>
    <w:rsid w:val="21618074"/>
    <w:rsid w:val="21984832"/>
    <w:rsid w:val="2257C1AE"/>
    <w:rsid w:val="22709FEE"/>
    <w:rsid w:val="22EDBBEC"/>
    <w:rsid w:val="232E5DF6"/>
    <w:rsid w:val="235ADB60"/>
    <w:rsid w:val="237E65E6"/>
    <w:rsid w:val="23DD2161"/>
    <w:rsid w:val="25117BE7"/>
    <w:rsid w:val="257D8144"/>
    <w:rsid w:val="25811B54"/>
    <w:rsid w:val="2787F96A"/>
    <w:rsid w:val="27A0F72F"/>
    <w:rsid w:val="2A08A734"/>
    <w:rsid w:val="2A131DC2"/>
    <w:rsid w:val="2A8C6C3D"/>
    <w:rsid w:val="2B52EAB3"/>
    <w:rsid w:val="2BE102EA"/>
    <w:rsid w:val="2C149D77"/>
    <w:rsid w:val="2D155B31"/>
    <w:rsid w:val="2F0062F8"/>
    <w:rsid w:val="31110CAB"/>
    <w:rsid w:val="3139109A"/>
    <w:rsid w:val="32D07F97"/>
    <w:rsid w:val="33D7DCA5"/>
    <w:rsid w:val="33EC4D9B"/>
    <w:rsid w:val="34A4CE21"/>
    <w:rsid w:val="34D62DDC"/>
    <w:rsid w:val="37B5B243"/>
    <w:rsid w:val="3836D974"/>
    <w:rsid w:val="3977AA35"/>
    <w:rsid w:val="3AD8C750"/>
    <w:rsid w:val="3C8E71FA"/>
    <w:rsid w:val="3D96A119"/>
    <w:rsid w:val="3F3631F2"/>
    <w:rsid w:val="3FB75887"/>
    <w:rsid w:val="40D72FB7"/>
    <w:rsid w:val="41072151"/>
    <w:rsid w:val="43DCA979"/>
    <w:rsid w:val="43FB6699"/>
    <w:rsid w:val="48394156"/>
    <w:rsid w:val="4851324B"/>
    <w:rsid w:val="497C415E"/>
    <w:rsid w:val="4A00F5B6"/>
    <w:rsid w:val="4BA03005"/>
    <w:rsid w:val="4BEE2956"/>
    <w:rsid w:val="4CCC7D17"/>
    <w:rsid w:val="4E043542"/>
    <w:rsid w:val="4EAABEA8"/>
    <w:rsid w:val="4ECD646C"/>
    <w:rsid w:val="4EFECDA1"/>
    <w:rsid w:val="507871F3"/>
    <w:rsid w:val="50C60FA4"/>
    <w:rsid w:val="513F6046"/>
    <w:rsid w:val="5271DEC3"/>
    <w:rsid w:val="527E31C3"/>
    <w:rsid w:val="52BAA9D6"/>
    <w:rsid w:val="52C16E0A"/>
    <w:rsid w:val="533EA339"/>
    <w:rsid w:val="534A33C2"/>
    <w:rsid w:val="537C4EDB"/>
    <w:rsid w:val="537ED212"/>
    <w:rsid w:val="53BE0E35"/>
    <w:rsid w:val="5402F343"/>
    <w:rsid w:val="540F422A"/>
    <w:rsid w:val="549A4B91"/>
    <w:rsid w:val="5589FBE5"/>
    <w:rsid w:val="569BCEF7"/>
    <w:rsid w:val="56F5D876"/>
    <w:rsid w:val="57438ECF"/>
    <w:rsid w:val="58EFE226"/>
    <w:rsid w:val="5A2DA0A8"/>
    <w:rsid w:val="5B525ABF"/>
    <w:rsid w:val="5B5C3B65"/>
    <w:rsid w:val="5B6B2FA6"/>
    <w:rsid w:val="5BC7958E"/>
    <w:rsid w:val="5CFBB21C"/>
    <w:rsid w:val="5D7B9EDE"/>
    <w:rsid w:val="5E027C7F"/>
    <w:rsid w:val="5E619705"/>
    <w:rsid w:val="5EA0D12B"/>
    <w:rsid w:val="5F0004E0"/>
    <w:rsid w:val="5F37252C"/>
    <w:rsid w:val="5F8F72DA"/>
    <w:rsid w:val="60453879"/>
    <w:rsid w:val="60BF0C67"/>
    <w:rsid w:val="6192D260"/>
    <w:rsid w:val="619B10E5"/>
    <w:rsid w:val="61E14968"/>
    <w:rsid w:val="61E3B572"/>
    <w:rsid w:val="63380ECF"/>
    <w:rsid w:val="63FA19ED"/>
    <w:rsid w:val="6559E072"/>
    <w:rsid w:val="65BE2D09"/>
    <w:rsid w:val="6660B2CE"/>
    <w:rsid w:val="6706F1ED"/>
    <w:rsid w:val="6781ED12"/>
    <w:rsid w:val="680FE879"/>
    <w:rsid w:val="689522E3"/>
    <w:rsid w:val="6924847B"/>
    <w:rsid w:val="6B40CF28"/>
    <w:rsid w:val="6C956814"/>
    <w:rsid w:val="6E1835BC"/>
    <w:rsid w:val="716EB8BA"/>
    <w:rsid w:val="726A15BF"/>
    <w:rsid w:val="73B05EED"/>
    <w:rsid w:val="740822E0"/>
    <w:rsid w:val="751E5124"/>
    <w:rsid w:val="75DDBEE9"/>
    <w:rsid w:val="774E2FA7"/>
    <w:rsid w:val="776CFDAF"/>
    <w:rsid w:val="778E9B36"/>
    <w:rsid w:val="792CD25D"/>
    <w:rsid w:val="7A393887"/>
    <w:rsid w:val="7AF4998A"/>
    <w:rsid w:val="7CB970B5"/>
    <w:rsid w:val="7DC691BC"/>
    <w:rsid w:val="7DDB3124"/>
    <w:rsid w:val="7DEB8D90"/>
    <w:rsid w:val="7E72B27A"/>
    <w:rsid w:val="7E8EF12D"/>
    <w:rsid w:val="7F30A2C1"/>
    <w:rsid w:val="7FC63C74"/>
    <w:rsid w:val="7FFE93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A6A55"/>
  <w15:chartTrackingRefBased/>
  <w15:docId w15:val="{232805FB-D290-4DCE-A29F-1A04C6C4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B4301"/>
    <w:pPr>
      <w:spacing w:before="60" w:after="60" w:line="264" w:lineRule="auto"/>
      <w:jc w:val="both"/>
    </w:pPr>
    <w:rPr>
      <w:rFonts w:ascii="Tahoma" w:eastAsia="Times New Roman" w:hAnsi="Tahoma"/>
      <w:sz w:val="22"/>
      <w:szCs w:val="24"/>
    </w:rPr>
  </w:style>
  <w:style w:type="paragraph" w:styleId="Naslov1">
    <w:name w:val="heading 1"/>
    <w:basedOn w:val="Navaden"/>
    <w:next w:val="Navaden"/>
    <w:link w:val="Naslov1Znak"/>
    <w:uiPriority w:val="9"/>
    <w:qFormat/>
    <w:rsid w:val="00165B71"/>
    <w:pPr>
      <w:keepNext/>
      <w:keepLines/>
      <w:spacing w:before="240" w:after="0" w:line="260" w:lineRule="atLeast"/>
      <w:jc w:val="left"/>
      <w:outlineLvl w:val="0"/>
    </w:pPr>
    <w:rPr>
      <w:rFonts w:ascii="Calibri Light" w:hAnsi="Calibri Light"/>
      <w:color w:val="2E74B5"/>
      <w:sz w:val="32"/>
      <w:szCs w:val="32"/>
      <w:lang w:val="en-US" w:eastAsia="en-US"/>
    </w:rPr>
  </w:style>
  <w:style w:type="paragraph" w:styleId="Naslov3">
    <w:name w:val="heading 3"/>
    <w:basedOn w:val="Navaden"/>
    <w:next w:val="Navaden"/>
    <w:link w:val="Naslov3Znak"/>
    <w:uiPriority w:val="9"/>
    <w:semiHidden/>
    <w:unhideWhenUsed/>
    <w:qFormat/>
    <w:rsid w:val="00587002"/>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unhideWhenUsed/>
    <w:qFormat/>
    <w:rsid w:val="008500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B4301"/>
    <w:pPr>
      <w:tabs>
        <w:tab w:val="center" w:pos="4536"/>
        <w:tab w:val="right" w:pos="9072"/>
      </w:tabs>
      <w:spacing w:after="0" w:line="240" w:lineRule="auto"/>
    </w:pPr>
  </w:style>
  <w:style w:type="character" w:customStyle="1" w:styleId="GlavaZnak">
    <w:name w:val="Glava Znak"/>
    <w:basedOn w:val="Privzetapisavaodstavka"/>
    <w:link w:val="Glava"/>
    <w:uiPriority w:val="99"/>
    <w:rsid w:val="004B4301"/>
  </w:style>
  <w:style w:type="paragraph" w:styleId="Noga">
    <w:name w:val="footer"/>
    <w:basedOn w:val="Navaden"/>
    <w:link w:val="NogaZnak"/>
    <w:unhideWhenUsed/>
    <w:rsid w:val="004B4301"/>
    <w:pPr>
      <w:tabs>
        <w:tab w:val="center" w:pos="4536"/>
        <w:tab w:val="right" w:pos="9072"/>
      </w:tabs>
      <w:spacing w:after="0" w:line="240" w:lineRule="auto"/>
    </w:pPr>
  </w:style>
  <w:style w:type="character" w:customStyle="1" w:styleId="NogaZnak">
    <w:name w:val="Noga Znak"/>
    <w:basedOn w:val="Privzetapisavaodstavka"/>
    <w:link w:val="Noga"/>
    <w:rsid w:val="004B4301"/>
  </w:style>
  <w:style w:type="paragraph" w:styleId="Odstavekseznama">
    <w:name w:val="List Paragraph"/>
    <w:basedOn w:val="Navaden"/>
    <w:uiPriority w:val="34"/>
    <w:qFormat/>
    <w:rsid w:val="004B4301"/>
    <w:pPr>
      <w:ind w:left="720"/>
      <w:contextualSpacing/>
    </w:pPr>
  </w:style>
  <w:style w:type="character" w:styleId="Hiperpovezava">
    <w:name w:val="Hyperlink"/>
    <w:uiPriority w:val="99"/>
    <w:unhideWhenUsed/>
    <w:rsid w:val="00E80A52"/>
    <w:rPr>
      <w:color w:val="0563C1"/>
      <w:u w:val="single"/>
    </w:rPr>
  </w:style>
  <w:style w:type="character" w:styleId="Nerazreenaomemba">
    <w:name w:val="Unresolved Mention"/>
    <w:uiPriority w:val="99"/>
    <w:semiHidden/>
    <w:unhideWhenUsed/>
    <w:rsid w:val="00E80A52"/>
    <w:rPr>
      <w:color w:val="605E5C"/>
      <w:shd w:val="clear" w:color="auto" w:fill="E1DFDD"/>
    </w:rPr>
  </w:style>
  <w:style w:type="character" w:styleId="SledenaHiperpovezava">
    <w:name w:val="FollowedHyperlink"/>
    <w:uiPriority w:val="99"/>
    <w:semiHidden/>
    <w:unhideWhenUsed/>
    <w:rsid w:val="00E80A52"/>
    <w:rPr>
      <w:color w:val="954F72"/>
      <w:u w:val="single"/>
    </w:rPr>
  </w:style>
  <w:style w:type="character" w:customStyle="1" w:styleId="Naslov1Znak">
    <w:name w:val="Naslov 1 Znak"/>
    <w:link w:val="Naslov1"/>
    <w:uiPriority w:val="9"/>
    <w:rsid w:val="00165B71"/>
    <w:rPr>
      <w:rFonts w:ascii="Calibri Light" w:eastAsia="Times New Roman" w:hAnsi="Calibri Light"/>
      <w:color w:val="2E74B5"/>
      <w:sz w:val="32"/>
      <w:szCs w:val="32"/>
      <w:lang w:val="en-US" w:eastAsia="en-US"/>
    </w:rPr>
  </w:style>
  <w:style w:type="table" w:styleId="Tabelamrea">
    <w:name w:val="Table Grid"/>
    <w:basedOn w:val="Navadnatabela"/>
    <w:uiPriority w:val="39"/>
    <w:rsid w:val="00165B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uiPriority w:val="9"/>
    <w:rsid w:val="008500C4"/>
    <w:rPr>
      <w:rFonts w:asciiTheme="majorHAnsi" w:eastAsiaTheme="majorEastAsia" w:hAnsiTheme="majorHAnsi" w:cstheme="majorBidi"/>
      <w:i/>
      <w:iCs/>
      <w:color w:val="2F5496" w:themeColor="accent1" w:themeShade="BF"/>
      <w:sz w:val="22"/>
      <w:szCs w:val="24"/>
    </w:rPr>
  </w:style>
  <w:style w:type="paragraph" w:styleId="Navadensplet">
    <w:name w:val="Normal (Web)"/>
    <w:basedOn w:val="Navaden"/>
    <w:uiPriority w:val="99"/>
    <w:unhideWhenUsed/>
    <w:rsid w:val="008500C4"/>
    <w:pPr>
      <w:spacing w:before="100" w:beforeAutospacing="1" w:after="100" w:afterAutospacing="1" w:line="240" w:lineRule="auto"/>
      <w:jc w:val="left"/>
    </w:pPr>
    <w:rPr>
      <w:rFonts w:ascii="Times New Roman" w:hAnsi="Times New Roman"/>
      <w:sz w:val="24"/>
    </w:rPr>
  </w:style>
  <w:style w:type="character" w:styleId="Krepko">
    <w:name w:val="Strong"/>
    <w:basedOn w:val="Privzetapisavaodstavka"/>
    <w:uiPriority w:val="22"/>
    <w:qFormat/>
    <w:rsid w:val="008500C4"/>
    <w:rPr>
      <w:b/>
      <w:bCs/>
    </w:rPr>
  </w:style>
  <w:style w:type="character" w:styleId="Poudarek">
    <w:name w:val="Emphasis"/>
    <w:basedOn w:val="Privzetapisavaodstavka"/>
    <w:uiPriority w:val="20"/>
    <w:qFormat/>
    <w:rsid w:val="008500C4"/>
    <w:rPr>
      <w:i/>
      <w:iCs/>
    </w:rPr>
  </w:style>
  <w:style w:type="character" w:customStyle="1" w:styleId="Naslov3Znak">
    <w:name w:val="Naslov 3 Znak"/>
    <w:basedOn w:val="Privzetapisavaodstavka"/>
    <w:link w:val="Naslov3"/>
    <w:uiPriority w:val="9"/>
    <w:semiHidden/>
    <w:rsid w:val="0058700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3518">
      <w:bodyDiv w:val="1"/>
      <w:marLeft w:val="0"/>
      <w:marRight w:val="0"/>
      <w:marTop w:val="0"/>
      <w:marBottom w:val="0"/>
      <w:divBdr>
        <w:top w:val="none" w:sz="0" w:space="0" w:color="auto"/>
        <w:left w:val="none" w:sz="0" w:space="0" w:color="auto"/>
        <w:bottom w:val="none" w:sz="0" w:space="0" w:color="auto"/>
        <w:right w:val="none" w:sz="0" w:space="0" w:color="auto"/>
      </w:divBdr>
    </w:div>
    <w:div w:id="89589412">
      <w:bodyDiv w:val="1"/>
      <w:marLeft w:val="0"/>
      <w:marRight w:val="0"/>
      <w:marTop w:val="0"/>
      <w:marBottom w:val="0"/>
      <w:divBdr>
        <w:top w:val="none" w:sz="0" w:space="0" w:color="auto"/>
        <w:left w:val="none" w:sz="0" w:space="0" w:color="auto"/>
        <w:bottom w:val="none" w:sz="0" w:space="0" w:color="auto"/>
        <w:right w:val="none" w:sz="0" w:space="0" w:color="auto"/>
      </w:divBdr>
    </w:div>
    <w:div w:id="319043273">
      <w:bodyDiv w:val="1"/>
      <w:marLeft w:val="0"/>
      <w:marRight w:val="0"/>
      <w:marTop w:val="0"/>
      <w:marBottom w:val="0"/>
      <w:divBdr>
        <w:top w:val="none" w:sz="0" w:space="0" w:color="auto"/>
        <w:left w:val="none" w:sz="0" w:space="0" w:color="auto"/>
        <w:bottom w:val="none" w:sz="0" w:space="0" w:color="auto"/>
        <w:right w:val="none" w:sz="0" w:space="0" w:color="auto"/>
      </w:divBdr>
    </w:div>
    <w:div w:id="507519592">
      <w:bodyDiv w:val="1"/>
      <w:marLeft w:val="0"/>
      <w:marRight w:val="0"/>
      <w:marTop w:val="0"/>
      <w:marBottom w:val="0"/>
      <w:divBdr>
        <w:top w:val="none" w:sz="0" w:space="0" w:color="auto"/>
        <w:left w:val="none" w:sz="0" w:space="0" w:color="auto"/>
        <w:bottom w:val="none" w:sz="0" w:space="0" w:color="auto"/>
        <w:right w:val="none" w:sz="0" w:space="0" w:color="auto"/>
      </w:divBdr>
    </w:div>
    <w:div w:id="613169490">
      <w:bodyDiv w:val="1"/>
      <w:marLeft w:val="0"/>
      <w:marRight w:val="0"/>
      <w:marTop w:val="0"/>
      <w:marBottom w:val="0"/>
      <w:divBdr>
        <w:top w:val="none" w:sz="0" w:space="0" w:color="auto"/>
        <w:left w:val="none" w:sz="0" w:space="0" w:color="auto"/>
        <w:bottom w:val="none" w:sz="0" w:space="0" w:color="auto"/>
        <w:right w:val="none" w:sz="0" w:space="0" w:color="auto"/>
      </w:divBdr>
    </w:div>
    <w:div w:id="638615098">
      <w:bodyDiv w:val="1"/>
      <w:marLeft w:val="0"/>
      <w:marRight w:val="0"/>
      <w:marTop w:val="0"/>
      <w:marBottom w:val="0"/>
      <w:divBdr>
        <w:top w:val="none" w:sz="0" w:space="0" w:color="auto"/>
        <w:left w:val="none" w:sz="0" w:space="0" w:color="auto"/>
        <w:bottom w:val="none" w:sz="0" w:space="0" w:color="auto"/>
        <w:right w:val="none" w:sz="0" w:space="0" w:color="auto"/>
      </w:divBdr>
    </w:div>
    <w:div w:id="981273426">
      <w:bodyDiv w:val="1"/>
      <w:marLeft w:val="0"/>
      <w:marRight w:val="0"/>
      <w:marTop w:val="0"/>
      <w:marBottom w:val="0"/>
      <w:divBdr>
        <w:top w:val="none" w:sz="0" w:space="0" w:color="auto"/>
        <w:left w:val="none" w:sz="0" w:space="0" w:color="auto"/>
        <w:bottom w:val="none" w:sz="0" w:space="0" w:color="auto"/>
        <w:right w:val="none" w:sz="0" w:space="0" w:color="auto"/>
      </w:divBdr>
    </w:div>
    <w:div w:id="1414888255">
      <w:bodyDiv w:val="1"/>
      <w:marLeft w:val="0"/>
      <w:marRight w:val="0"/>
      <w:marTop w:val="0"/>
      <w:marBottom w:val="0"/>
      <w:divBdr>
        <w:top w:val="none" w:sz="0" w:space="0" w:color="auto"/>
        <w:left w:val="none" w:sz="0" w:space="0" w:color="auto"/>
        <w:bottom w:val="none" w:sz="0" w:space="0" w:color="auto"/>
        <w:right w:val="none" w:sz="0" w:space="0" w:color="auto"/>
      </w:divBdr>
    </w:div>
    <w:div w:id="1527676493">
      <w:bodyDiv w:val="1"/>
      <w:marLeft w:val="0"/>
      <w:marRight w:val="0"/>
      <w:marTop w:val="0"/>
      <w:marBottom w:val="0"/>
      <w:divBdr>
        <w:top w:val="none" w:sz="0" w:space="0" w:color="auto"/>
        <w:left w:val="none" w:sz="0" w:space="0" w:color="auto"/>
        <w:bottom w:val="none" w:sz="0" w:space="0" w:color="auto"/>
        <w:right w:val="none" w:sz="0" w:space="0" w:color="auto"/>
      </w:divBdr>
    </w:div>
    <w:div w:id="1590769023">
      <w:bodyDiv w:val="1"/>
      <w:marLeft w:val="0"/>
      <w:marRight w:val="0"/>
      <w:marTop w:val="0"/>
      <w:marBottom w:val="0"/>
      <w:divBdr>
        <w:top w:val="none" w:sz="0" w:space="0" w:color="auto"/>
        <w:left w:val="none" w:sz="0" w:space="0" w:color="auto"/>
        <w:bottom w:val="none" w:sz="0" w:space="0" w:color="auto"/>
        <w:right w:val="none" w:sz="0" w:space="0" w:color="auto"/>
      </w:divBdr>
    </w:div>
    <w:div w:id="1858812992">
      <w:bodyDiv w:val="1"/>
      <w:marLeft w:val="0"/>
      <w:marRight w:val="0"/>
      <w:marTop w:val="0"/>
      <w:marBottom w:val="0"/>
      <w:divBdr>
        <w:top w:val="none" w:sz="0" w:space="0" w:color="auto"/>
        <w:left w:val="none" w:sz="0" w:space="0" w:color="auto"/>
        <w:bottom w:val="none" w:sz="0" w:space="0" w:color="auto"/>
        <w:right w:val="none" w:sz="0" w:space="0" w:color="auto"/>
      </w:divBdr>
    </w:div>
    <w:div w:id="1921475999">
      <w:bodyDiv w:val="1"/>
      <w:marLeft w:val="0"/>
      <w:marRight w:val="0"/>
      <w:marTop w:val="0"/>
      <w:marBottom w:val="0"/>
      <w:divBdr>
        <w:top w:val="none" w:sz="0" w:space="0" w:color="auto"/>
        <w:left w:val="none" w:sz="0" w:space="0" w:color="auto"/>
        <w:bottom w:val="none" w:sz="0" w:space="0" w:color="auto"/>
        <w:right w:val="none" w:sz="0" w:space="0" w:color="auto"/>
      </w:divBdr>
    </w:div>
    <w:div w:id="1971744040">
      <w:bodyDiv w:val="1"/>
      <w:marLeft w:val="0"/>
      <w:marRight w:val="0"/>
      <w:marTop w:val="0"/>
      <w:marBottom w:val="0"/>
      <w:divBdr>
        <w:top w:val="none" w:sz="0" w:space="0" w:color="auto"/>
        <w:left w:val="none" w:sz="0" w:space="0" w:color="auto"/>
        <w:bottom w:val="none" w:sz="0" w:space="0" w:color="auto"/>
        <w:right w:val="none" w:sz="0" w:space="0" w:color="auto"/>
      </w:divBdr>
    </w:div>
    <w:div w:id="2030178014">
      <w:bodyDiv w:val="1"/>
      <w:marLeft w:val="0"/>
      <w:marRight w:val="0"/>
      <w:marTop w:val="0"/>
      <w:marBottom w:val="0"/>
      <w:divBdr>
        <w:top w:val="none" w:sz="0" w:space="0" w:color="auto"/>
        <w:left w:val="none" w:sz="0" w:space="0" w:color="auto"/>
        <w:bottom w:val="none" w:sz="0" w:space="0" w:color="auto"/>
        <w:right w:val="none" w:sz="0" w:space="0" w:color="auto"/>
      </w:divBdr>
    </w:div>
    <w:div w:id="214427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2ABA4C39EB7243A3DAC125AC7B391B" ma:contentTypeVersion="12" ma:contentTypeDescription="Ustvari nov dokument." ma:contentTypeScope="" ma:versionID="012332d6f10cd06ba64e9516b6319249">
  <xsd:schema xmlns:xsd="http://www.w3.org/2001/XMLSchema" xmlns:xs="http://www.w3.org/2001/XMLSchema" xmlns:p="http://schemas.microsoft.com/office/2006/metadata/properties" xmlns:ns2="6f405b34-b0b0-4787-87db-fff93afb9245" xmlns:ns3="16e55015-c14e-4290-af30-98072decbca2" targetNamespace="http://schemas.microsoft.com/office/2006/metadata/properties" ma:root="true" ma:fieldsID="8966909b79afe2051e7ed79496388ed9" ns2:_="" ns3:_="">
    <xsd:import namespace="6f405b34-b0b0-4787-87db-fff93afb9245"/>
    <xsd:import namespace="16e55015-c14e-4290-af30-98072decb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05b34-b0b0-4787-87db-fff93afb9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9217f716-5618-41e0-8c0a-9262bb63a4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55015-c14e-4290-af30-98072decbc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21ec50-da70-4566-b8c4-062ac3eaf201}" ma:internalName="TaxCatchAll" ma:showField="CatchAllData" ma:web="16e55015-c14e-4290-af30-98072decb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05b34-b0b0-4787-87db-fff93afb9245">
      <Terms xmlns="http://schemas.microsoft.com/office/infopath/2007/PartnerControls"/>
    </lcf76f155ced4ddcb4097134ff3c332f>
    <TaxCatchAll xmlns="16e55015-c14e-4290-af30-98072decbc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B8486-0209-482C-9AA0-4AADB9F25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05b34-b0b0-4787-87db-fff93afb9245"/>
    <ds:schemaRef ds:uri="16e55015-c14e-4290-af30-98072decb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62477-562D-4EA9-9A8D-CE9B70DA9D1C}">
  <ds:schemaRefs>
    <ds:schemaRef ds:uri="http://schemas.microsoft.com/office/2006/metadata/properties"/>
    <ds:schemaRef ds:uri="http://schemas.microsoft.com/office/infopath/2007/PartnerControls"/>
    <ds:schemaRef ds:uri="6f405b34-b0b0-4787-87db-fff93afb9245"/>
    <ds:schemaRef ds:uri="16e55015-c14e-4290-af30-98072decbca2"/>
  </ds:schemaRefs>
</ds:datastoreItem>
</file>

<file path=customXml/itemProps3.xml><?xml version="1.0" encoding="utf-8"?>
<ds:datastoreItem xmlns:ds="http://schemas.openxmlformats.org/officeDocument/2006/customXml" ds:itemID="{5386C5E0-D06C-4285-81F9-13270E724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1916</Words>
  <Characters>10925</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Kolar</dc:creator>
  <cp:keywords/>
  <dc:description/>
  <cp:lastModifiedBy>Kaja Ramšak</cp:lastModifiedBy>
  <cp:revision>2</cp:revision>
  <cp:lastPrinted>2024-11-06T14:19:00Z</cp:lastPrinted>
  <dcterms:created xsi:type="dcterms:W3CDTF">2026-03-17T10:58:00Z</dcterms:created>
  <dcterms:modified xsi:type="dcterms:W3CDTF">2026-03-17T10:58:00Z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0x010100D32ABA4C39EB7243A3DAC125AC7B391B</vt:lpwstr>
  </property>
</Properties>
</file>