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DF8BF" w14:textId="77777777" w:rsidR="00165B71" w:rsidRPr="00E50136" w:rsidRDefault="00165B71" w:rsidP="00E50136">
      <w:pPr>
        <w:pStyle w:val="Naslov1"/>
        <w:shd w:val="clear" w:color="auto" w:fill="C5E0B3"/>
        <w:spacing w:before="120" w:after="120" w:line="240" w:lineRule="auto"/>
        <w:rPr>
          <w:rFonts w:ascii="Calibri" w:hAnsi="Calibri" w:cs="Calibri"/>
          <w:b/>
          <w:color w:val="auto"/>
          <w:sz w:val="24"/>
          <w:szCs w:val="24"/>
          <w:lang w:val="sl-SI"/>
        </w:rPr>
      </w:pPr>
      <w:r w:rsidRPr="00E50136">
        <w:rPr>
          <w:rFonts w:ascii="Calibri" w:hAnsi="Calibri" w:cs="Calibri"/>
          <w:b/>
          <w:color w:val="auto"/>
          <w:sz w:val="24"/>
          <w:szCs w:val="24"/>
          <w:lang w:val="sl-SI"/>
        </w:rPr>
        <w:t>Učni scenarij za medpredmetno poučevanje z inovativno metodo poučevanja z IKT</w:t>
      </w:r>
    </w:p>
    <w:p w14:paraId="0E222C74" w14:textId="04DE5F33" w:rsidR="00165B71" w:rsidRPr="00E50136" w:rsidRDefault="00165B71" w:rsidP="00165B71">
      <w:pPr>
        <w:spacing w:before="120" w:after="120" w:line="240" w:lineRule="auto"/>
        <w:rPr>
          <w:rFonts w:ascii="Calibri" w:hAnsi="Calibri" w:cs="Calibri"/>
          <w:szCs w:val="22"/>
        </w:rPr>
      </w:pPr>
      <w:r w:rsidRPr="00E50136">
        <w:rPr>
          <w:rFonts w:ascii="Calibri" w:hAnsi="Calibri" w:cs="Calibri"/>
          <w:szCs w:val="22"/>
        </w:rPr>
        <w:t>Šola:</w:t>
      </w:r>
      <w:r w:rsidR="005A5974">
        <w:rPr>
          <w:rFonts w:ascii="Calibri" w:hAnsi="Calibri" w:cs="Calibri"/>
          <w:szCs w:val="22"/>
        </w:rPr>
        <w:t xml:space="preserve"> </w:t>
      </w:r>
      <w:r w:rsidR="00BA0D74">
        <w:rPr>
          <w:rFonts w:ascii="Calibri" w:hAnsi="Calibri" w:cs="Calibri"/>
          <w:szCs w:val="22"/>
        </w:rPr>
        <w:t>ŠCSG, Gimnazija Slovenj Gradec</w:t>
      </w:r>
    </w:p>
    <w:p w14:paraId="6389EE6A" w14:textId="24ECA40C" w:rsidR="00165B71" w:rsidRPr="00E50136" w:rsidRDefault="00165B71" w:rsidP="00165B71">
      <w:pPr>
        <w:spacing w:before="120" w:after="120" w:line="240" w:lineRule="auto"/>
        <w:rPr>
          <w:rFonts w:ascii="Calibri" w:hAnsi="Calibri" w:cs="Calibri"/>
          <w:szCs w:val="22"/>
        </w:rPr>
      </w:pPr>
      <w:r w:rsidRPr="00E50136">
        <w:rPr>
          <w:rFonts w:ascii="Calibri" w:hAnsi="Calibri" w:cs="Calibri"/>
          <w:szCs w:val="22"/>
        </w:rPr>
        <w:t>Oddelek:</w:t>
      </w:r>
      <w:r w:rsidR="005A5974">
        <w:rPr>
          <w:rFonts w:ascii="Calibri" w:hAnsi="Calibri" w:cs="Calibri"/>
          <w:szCs w:val="22"/>
        </w:rPr>
        <w:t xml:space="preserve"> </w:t>
      </w:r>
      <w:r w:rsidR="00F4069D">
        <w:rPr>
          <w:rFonts w:ascii="Calibri" w:hAnsi="Calibri" w:cs="Calibri"/>
          <w:szCs w:val="22"/>
        </w:rPr>
        <w:t xml:space="preserve">ITS </w:t>
      </w:r>
      <w:r w:rsidR="008500C4">
        <w:rPr>
          <w:rFonts w:ascii="Calibri" w:hAnsi="Calibri" w:cs="Calibri"/>
          <w:szCs w:val="22"/>
        </w:rPr>
        <w:t>–</w:t>
      </w:r>
      <w:r w:rsidR="00F4069D">
        <w:rPr>
          <w:rFonts w:ascii="Calibri" w:hAnsi="Calibri" w:cs="Calibri"/>
          <w:szCs w:val="22"/>
        </w:rPr>
        <w:t xml:space="preserve"> družboslovje</w:t>
      </w:r>
      <w:r w:rsidR="008500C4">
        <w:rPr>
          <w:rFonts w:ascii="Calibri" w:hAnsi="Calibri" w:cs="Calibri"/>
          <w:szCs w:val="22"/>
        </w:rPr>
        <w:t xml:space="preserve"> (2. in 3. letnik)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921"/>
        <w:gridCol w:w="1136"/>
        <w:gridCol w:w="3267"/>
      </w:tblGrid>
      <w:tr w:rsidR="00165B71" w:rsidRPr="00E50136" w14:paraId="7BDE6F17" w14:textId="77777777" w:rsidTr="00A06F1C">
        <w:tc>
          <w:tcPr>
            <w:tcW w:w="1777" w:type="dxa"/>
            <w:shd w:val="clear" w:color="auto" w:fill="auto"/>
          </w:tcPr>
          <w:p w14:paraId="2C3D3269" w14:textId="77777777" w:rsidR="00165B71" w:rsidRPr="00E50136" w:rsidRDefault="00165B71" w:rsidP="00E50136">
            <w:pPr>
              <w:spacing w:before="120" w:after="120"/>
              <w:jc w:val="left"/>
              <w:rPr>
                <w:rFonts w:ascii="Calibri" w:hAnsi="Calibri" w:cs="Calibri"/>
                <w:szCs w:val="22"/>
              </w:rPr>
            </w:pPr>
            <w:r w:rsidRPr="00E50136">
              <w:rPr>
                <w:rFonts w:ascii="Calibri" w:hAnsi="Calibri" w:cs="Calibri"/>
                <w:szCs w:val="22"/>
              </w:rPr>
              <w:t>Ime in priimek učitelja</w:t>
            </w:r>
          </w:p>
        </w:tc>
        <w:tc>
          <w:tcPr>
            <w:tcW w:w="3003" w:type="dxa"/>
            <w:shd w:val="clear" w:color="auto" w:fill="auto"/>
          </w:tcPr>
          <w:p w14:paraId="3596428F" w14:textId="31AAEB4D" w:rsidR="00165B71" w:rsidRPr="00E50136" w:rsidRDefault="00324EA5" w:rsidP="00E50136">
            <w:pPr>
              <w:spacing w:before="120" w:after="120"/>
              <w:rPr>
                <w:rFonts w:ascii="Calibri" w:hAnsi="Calibri" w:cs="Calibri"/>
                <w:szCs w:val="22"/>
              </w:rPr>
            </w:pPr>
            <w:r>
              <w:rPr>
                <w:rFonts w:ascii="Calibri" w:hAnsi="Calibri" w:cs="Calibri"/>
                <w:szCs w:val="22"/>
              </w:rPr>
              <w:t>Iztok Zagorc</w:t>
            </w:r>
          </w:p>
        </w:tc>
        <w:tc>
          <w:tcPr>
            <w:tcW w:w="1143" w:type="dxa"/>
            <w:shd w:val="clear" w:color="auto" w:fill="auto"/>
          </w:tcPr>
          <w:p w14:paraId="186BE6F5" w14:textId="77777777" w:rsidR="00165B71" w:rsidRPr="00E50136" w:rsidRDefault="00165B71" w:rsidP="00E50136">
            <w:pPr>
              <w:spacing w:before="120" w:after="120"/>
              <w:rPr>
                <w:rFonts w:ascii="Calibri" w:hAnsi="Calibri" w:cs="Calibri"/>
                <w:szCs w:val="22"/>
              </w:rPr>
            </w:pPr>
            <w:r w:rsidRPr="00E50136">
              <w:rPr>
                <w:rFonts w:ascii="Calibri" w:hAnsi="Calibri" w:cs="Calibri"/>
                <w:szCs w:val="22"/>
              </w:rPr>
              <w:t>Predmet 1</w:t>
            </w:r>
          </w:p>
        </w:tc>
        <w:tc>
          <w:tcPr>
            <w:tcW w:w="3365" w:type="dxa"/>
            <w:shd w:val="clear" w:color="auto" w:fill="auto"/>
          </w:tcPr>
          <w:p w14:paraId="03F3A9BE" w14:textId="569664EA" w:rsidR="00165B71" w:rsidRPr="00E50136" w:rsidRDefault="00796985" w:rsidP="00E50136">
            <w:pPr>
              <w:spacing w:before="120" w:after="120"/>
              <w:rPr>
                <w:rFonts w:ascii="Calibri" w:hAnsi="Calibri" w:cs="Calibri"/>
                <w:szCs w:val="22"/>
              </w:rPr>
            </w:pPr>
            <w:r>
              <w:rPr>
                <w:rFonts w:ascii="Calibri" w:hAnsi="Calibri" w:cs="Calibri"/>
                <w:szCs w:val="22"/>
              </w:rPr>
              <w:t>Geografija</w:t>
            </w:r>
          </w:p>
        </w:tc>
      </w:tr>
      <w:tr w:rsidR="00165B71" w:rsidRPr="00E50136" w14:paraId="533AC415" w14:textId="77777777" w:rsidTr="00A06F1C">
        <w:tc>
          <w:tcPr>
            <w:tcW w:w="1777" w:type="dxa"/>
            <w:shd w:val="clear" w:color="auto" w:fill="auto"/>
          </w:tcPr>
          <w:p w14:paraId="4F5BC4F5" w14:textId="77777777" w:rsidR="00165B71" w:rsidRPr="00E50136" w:rsidRDefault="00165B71" w:rsidP="00E50136">
            <w:pPr>
              <w:spacing w:before="120" w:after="120"/>
              <w:jc w:val="left"/>
              <w:rPr>
                <w:rFonts w:ascii="Calibri" w:hAnsi="Calibri" w:cs="Calibri"/>
                <w:szCs w:val="22"/>
              </w:rPr>
            </w:pPr>
            <w:r w:rsidRPr="00E50136">
              <w:rPr>
                <w:rFonts w:ascii="Calibri" w:hAnsi="Calibri" w:cs="Calibri"/>
                <w:szCs w:val="22"/>
              </w:rPr>
              <w:t>Ime in priimek učitelja</w:t>
            </w:r>
          </w:p>
        </w:tc>
        <w:tc>
          <w:tcPr>
            <w:tcW w:w="3003" w:type="dxa"/>
            <w:shd w:val="clear" w:color="auto" w:fill="auto"/>
          </w:tcPr>
          <w:p w14:paraId="054AE0EE" w14:textId="19D4256B" w:rsidR="00165B71" w:rsidRPr="00E50136" w:rsidRDefault="00796985" w:rsidP="00E50136">
            <w:pPr>
              <w:spacing w:before="120" w:after="120"/>
              <w:rPr>
                <w:rFonts w:ascii="Calibri" w:hAnsi="Calibri" w:cs="Calibri"/>
                <w:szCs w:val="22"/>
              </w:rPr>
            </w:pPr>
            <w:proofErr w:type="spellStart"/>
            <w:r>
              <w:rPr>
                <w:rFonts w:ascii="Calibri" w:hAnsi="Calibri" w:cs="Calibri"/>
                <w:szCs w:val="22"/>
              </w:rPr>
              <w:t>Vandica</w:t>
            </w:r>
            <w:proofErr w:type="spellEnd"/>
            <w:r>
              <w:rPr>
                <w:rFonts w:ascii="Calibri" w:hAnsi="Calibri" w:cs="Calibri"/>
                <w:szCs w:val="22"/>
              </w:rPr>
              <w:t xml:space="preserve"> Bertoncelj</w:t>
            </w:r>
          </w:p>
        </w:tc>
        <w:tc>
          <w:tcPr>
            <w:tcW w:w="1143" w:type="dxa"/>
            <w:shd w:val="clear" w:color="auto" w:fill="auto"/>
          </w:tcPr>
          <w:p w14:paraId="1D908649" w14:textId="77777777" w:rsidR="00165B71" w:rsidRPr="00E50136" w:rsidRDefault="00165B71" w:rsidP="00E50136">
            <w:pPr>
              <w:spacing w:before="120" w:after="120"/>
              <w:rPr>
                <w:rFonts w:ascii="Calibri" w:hAnsi="Calibri" w:cs="Calibri"/>
                <w:szCs w:val="22"/>
              </w:rPr>
            </w:pPr>
            <w:r w:rsidRPr="00E50136">
              <w:rPr>
                <w:rFonts w:ascii="Calibri" w:hAnsi="Calibri" w:cs="Calibri"/>
                <w:szCs w:val="22"/>
              </w:rPr>
              <w:t>Predmet 2</w:t>
            </w:r>
          </w:p>
        </w:tc>
        <w:tc>
          <w:tcPr>
            <w:tcW w:w="3365" w:type="dxa"/>
            <w:shd w:val="clear" w:color="auto" w:fill="auto"/>
          </w:tcPr>
          <w:p w14:paraId="6D31A76C" w14:textId="0E5DAB5D" w:rsidR="00165B71" w:rsidRPr="00E50136" w:rsidRDefault="00796985" w:rsidP="00E50136">
            <w:pPr>
              <w:spacing w:before="120" w:after="120"/>
              <w:rPr>
                <w:rFonts w:ascii="Calibri" w:hAnsi="Calibri" w:cs="Calibri"/>
                <w:szCs w:val="22"/>
              </w:rPr>
            </w:pPr>
            <w:r>
              <w:rPr>
                <w:rFonts w:ascii="Calibri" w:hAnsi="Calibri" w:cs="Calibri"/>
                <w:szCs w:val="22"/>
              </w:rPr>
              <w:t>Zgodovina</w:t>
            </w:r>
          </w:p>
        </w:tc>
      </w:tr>
    </w:tbl>
    <w:p w14:paraId="672A6659" w14:textId="77777777" w:rsidR="00165B71" w:rsidRPr="00E50136" w:rsidRDefault="00165B71" w:rsidP="00165B71">
      <w:pPr>
        <w:rPr>
          <w:rFonts w:ascii="Calibri" w:hAnsi="Calibri" w:cs="Calibri"/>
          <w:b/>
          <w:bCs/>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6756"/>
        <w:gridCol w:w="1956"/>
      </w:tblGrid>
      <w:tr w:rsidR="00A06F1C" w:rsidRPr="00E50136" w14:paraId="2A920A07" w14:textId="77777777" w:rsidTr="00F33588">
        <w:tc>
          <w:tcPr>
            <w:tcW w:w="2204" w:type="dxa"/>
            <w:shd w:val="clear" w:color="auto" w:fill="auto"/>
          </w:tcPr>
          <w:p w14:paraId="0A37501D" w14:textId="77777777" w:rsidR="00A06F1C" w:rsidRPr="00E50136" w:rsidRDefault="00A06F1C" w:rsidP="00E50136">
            <w:pPr>
              <w:jc w:val="left"/>
              <w:rPr>
                <w:rFonts w:ascii="Calibri" w:hAnsi="Calibri" w:cs="Calibri"/>
                <w:szCs w:val="22"/>
              </w:rPr>
            </w:pPr>
          </w:p>
        </w:tc>
        <w:tc>
          <w:tcPr>
            <w:tcW w:w="6756" w:type="dxa"/>
            <w:shd w:val="clear" w:color="auto" w:fill="auto"/>
          </w:tcPr>
          <w:p w14:paraId="0DFBBEF0" w14:textId="77777777" w:rsidR="00A06F1C" w:rsidRPr="00E50136" w:rsidRDefault="00A06F1C" w:rsidP="00E50136">
            <w:pPr>
              <w:jc w:val="left"/>
              <w:rPr>
                <w:rFonts w:ascii="Calibri" w:hAnsi="Calibri" w:cs="Calibri"/>
                <w:b/>
                <w:bCs/>
                <w:szCs w:val="22"/>
              </w:rPr>
            </w:pPr>
            <w:r w:rsidRPr="00E50136">
              <w:rPr>
                <w:rFonts w:ascii="Calibri" w:hAnsi="Calibri" w:cs="Calibri"/>
                <w:b/>
                <w:bCs/>
                <w:szCs w:val="22"/>
              </w:rPr>
              <w:t>Predmet 1:</w:t>
            </w:r>
          </w:p>
        </w:tc>
        <w:tc>
          <w:tcPr>
            <w:tcW w:w="1956" w:type="dxa"/>
            <w:shd w:val="clear" w:color="auto" w:fill="auto"/>
          </w:tcPr>
          <w:p w14:paraId="62B07627" w14:textId="77777777" w:rsidR="00A06F1C" w:rsidRPr="00E50136" w:rsidRDefault="00A06F1C" w:rsidP="00E50136">
            <w:pPr>
              <w:jc w:val="left"/>
              <w:rPr>
                <w:rFonts w:ascii="Calibri" w:hAnsi="Calibri" w:cs="Calibri"/>
                <w:b/>
                <w:bCs/>
                <w:szCs w:val="22"/>
              </w:rPr>
            </w:pPr>
            <w:r w:rsidRPr="00E50136">
              <w:rPr>
                <w:rFonts w:ascii="Calibri" w:hAnsi="Calibri" w:cs="Calibri"/>
                <w:b/>
                <w:bCs/>
                <w:szCs w:val="22"/>
              </w:rPr>
              <w:t>Predmet 2:</w:t>
            </w:r>
          </w:p>
        </w:tc>
      </w:tr>
      <w:tr w:rsidR="00A06F1C" w:rsidRPr="00E50136" w14:paraId="3CF67E93" w14:textId="77777777" w:rsidTr="00F33588">
        <w:tc>
          <w:tcPr>
            <w:tcW w:w="2204" w:type="dxa"/>
            <w:shd w:val="clear" w:color="auto" w:fill="auto"/>
          </w:tcPr>
          <w:p w14:paraId="7D96A798" w14:textId="77777777" w:rsidR="00A06F1C" w:rsidRPr="00E50136" w:rsidRDefault="00A06F1C" w:rsidP="00E50136">
            <w:pPr>
              <w:jc w:val="left"/>
              <w:rPr>
                <w:rFonts w:ascii="Calibri" w:hAnsi="Calibri" w:cs="Calibri"/>
                <w:szCs w:val="22"/>
              </w:rPr>
            </w:pPr>
            <w:r w:rsidRPr="00E50136">
              <w:rPr>
                <w:rFonts w:ascii="Calibri" w:hAnsi="Calibri" w:cs="Calibri"/>
                <w:szCs w:val="22"/>
              </w:rPr>
              <w:t>Mesec in število ur</w:t>
            </w:r>
          </w:p>
        </w:tc>
        <w:tc>
          <w:tcPr>
            <w:tcW w:w="6756" w:type="dxa"/>
            <w:shd w:val="clear" w:color="auto" w:fill="auto"/>
          </w:tcPr>
          <w:p w14:paraId="1FB98B67" w14:textId="3DEE29CF" w:rsidR="00A06F1C" w:rsidRPr="00E50136" w:rsidRDefault="00796985" w:rsidP="778E9B36">
            <w:pPr>
              <w:jc w:val="left"/>
              <w:rPr>
                <w:rFonts w:ascii="Calibri" w:hAnsi="Calibri" w:cs="Calibri"/>
                <w:b/>
                <w:bCs/>
              </w:rPr>
            </w:pPr>
            <w:r>
              <w:rPr>
                <w:rFonts w:ascii="Calibri" w:hAnsi="Calibri" w:cs="Calibri"/>
                <w:b/>
                <w:bCs/>
              </w:rPr>
              <w:t>Oktober</w:t>
            </w:r>
            <w:r w:rsidR="00F4069D">
              <w:rPr>
                <w:rFonts w:ascii="Calibri" w:hAnsi="Calibri" w:cs="Calibri"/>
                <w:b/>
                <w:bCs/>
              </w:rPr>
              <w:t xml:space="preserve">, </w:t>
            </w:r>
            <w:r w:rsidR="00324EA5">
              <w:rPr>
                <w:rFonts w:ascii="Calibri" w:hAnsi="Calibri" w:cs="Calibri"/>
                <w:b/>
                <w:bCs/>
              </w:rPr>
              <w:t>2</w:t>
            </w:r>
            <w:r w:rsidR="00F33588">
              <w:rPr>
                <w:rFonts w:ascii="Calibri" w:hAnsi="Calibri" w:cs="Calibri"/>
                <w:b/>
                <w:bCs/>
              </w:rPr>
              <w:t xml:space="preserve"> ur</w:t>
            </w:r>
            <w:r w:rsidR="00324EA5">
              <w:rPr>
                <w:rFonts w:ascii="Calibri" w:hAnsi="Calibri" w:cs="Calibri"/>
                <w:b/>
                <w:bCs/>
              </w:rPr>
              <w:t>i</w:t>
            </w:r>
          </w:p>
        </w:tc>
        <w:tc>
          <w:tcPr>
            <w:tcW w:w="1956" w:type="dxa"/>
            <w:shd w:val="clear" w:color="auto" w:fill="auto"/>
          </w:tcPr>
          <w:p w14:paraId="687D65E7" w14:textId="3E321272" w:rsidR="00A06F1C" w:rsidRPr="00E50136" w:rsidRDefault="00796985" w:rsidP="778E9B36">
            <w:pPr>
              <w:jc w:val="left"/>
              <w:rPr>
                <w:rFonts w:ascii="Calibri" w:hAnsi="Calibri" w:cs="Calibri"/>
                <w:b/>
                <w:bCs/>
              </w:rPr>
            </w:pPr>
            <w:r>
              <w:rPr>
                <w:rFonts w:ascii="Calibri" w:hAnsi="Calibri" w:cs="Calibri"/>
                <w:b/>
                <w:bCs/>
              </w:rPr>
              <w:t>November</w:t>
            </w:r>
            <w:r w:rsidR="00324EA5">
              <w:rPr>
                <w:rFonts w:ascii="Calibri" w:hAnsi="Calibri" w:cs="Calibri"/>
                <w:b/>
                <w:bCs/>
              </w:rPr>
              <w:t>, 2 uri</w:t>
            </w:r>
          </w:p>
        </w:tc>
      </w:tr>
      <w:tr w:rsidR="00A06F1C" w:rsidRPr="00E50136" w14:paraId="3DE4F06F" w14:textId="77777777" w:rsidTr="00F33588">
        <w:tc>
          <w:tcPr>
            <w:tcW w:w="2204" w:type="dxa"/>
            <w:shd w:val="clear" w:color="auto" w:fill="auto"/>
          </w:tcPr>
          <w:p w14:paraId="777B98CA" w14:textId="77777777" w:rsidR="00A06F1C" w:rsidRPr="00E50136" w:rsidRDefault="00A06F1C" w:rsidP="00E50136">
            <w:pPr>
              <w:jc w:val="left"/>
              <w:rPr>
                <w:rFonts w:ascii="Calibri" w:hAnsi="Calibri" w:cs="Calibri"/>
                <w:szCs w:val="22"/>
              </w:rPr>
            </w:pPr>
            <w:r w:rsidRPr="00E50136">
              <w:rPr>
                <w:rFonts w:ascii="Calibri" w:hAnsi="Calibri" w:cs="Calibri"/>
                <w:szCs w:val="22"/>
              </w:rPr>
              <w:t>Tematski sklop</w:t>
            </w:r>
          </w:p>
        </w:tc>
        <w:tc>
          <w:tcPr>
            <w:tcW w:w="6756" w:type="dxa"/>
            <w:shd w:val="clear" w:color="auto" w:fill="auto"/>
          </w:tcPr>
          <w:p w14:paraId="4BC9C472" w14:textId="10C80D23" w:rsidR="00A06F1C" w:rsidRPr="00FD3926" w:rsidRDefault="00796985" w:rsidP="2A08A734">
            <w:pPr>
              <w:jc w:val="left"/>
              <w:rPr>
                <w:rFonts w:ascii="Calibri" w:hAnsi="Calibri" w:cs="Calibri"/>
              </w:rPr>
            </w:pPr>
            <w:r>
              <w:rPr>
                <w:rFonts w:ascii="Calibri" w:hAnsi="Calibri" w:cs="Calibri"/>
              </w:rPr>
              <w:t xml:space="preserve">Predstavitev programa </w:t>
            </w:r>
            <w:proofErr w:type="spellStart"/>
            <w:r>
              <w:rPr>
                <w:rFonts w:ascii="Calibri" w:hAnsi="Calibri" w:cs="Calibri"/>
              </w:rPr>
              <w:t>Lidar</w:t>
            </w:r>
            <w:proofErr w:type="spellEnd"/>
          </w:p>
        </w:tc>
        <w:tc>
          <w:tcPr>
            <w:tcW w:w="1956" w:type="dxa"/>
            <w:shd w:val="clear" w:color="auto" w:fill="auto"/>
          </w:tcPr>
          <w:p w14:paraId="10DA7C24" w14:textId="469B4377" w:rsidR="00A06F1C" w:rsidRPr="006E362F" w:rsidRDefault="00796985" w:rsidP="2A08A734">
            <w:pPr>
              <w:jc w:val="left"/>
              <w:rPr>
                <w:rFonts w:ascii="Calibri" w:hAnsi="Calibri" w:cs="Calibri"/>
              </w:rPr>
            </w:pPr>
            <w:r>
              <w:rPr>
                <w:rFonts w:ascii="Calibri" w:hAnsi="Calibri" w:cs="Calibri"/>
              </w:rPr>
              <w:t xml:space="preserve">Iskanje arheoloških najdišč v programu </w:t>
            </w:r>
            <w:proofErr w:type="spellStart"/>
            <w:r>
              <w:rPr>
                <w:rFonts w:ascii="Calibri" w:hAnsi="Calibri" w:cs="Calibri"/>
              </w:rPr>
              <w:t>Lidar</w:t>
            </w:r>
            <w:proofErr w:type="spellEnd"/>
          </w:p>
        </w:tc>
      </w:tr>
      <w:tr w:rsidR="00A06F1C" w:rsidRPr="00E50136" w14:paraId="5D47A515" w14:textId="77777777" w:rsidTr="00F33588">
        <w:tc>
          <w:tcPr>
            <w:tcW w:w="2204" w:type="dxa"/>
            <w:shd w:val="clear" w:color="auto" w:fill="auto"/>
          </w:tcPr>
          <w:p w14:paraId="3E41D911" w14:textId="77777777" w:rsidR="00A06F1C" w:rsidRPr="00E50136" w:rsidRDefault="00A06F1C" w:rsidP="00E50136">
            <w:pPr>
              <w:jc w:val="left"/>
              <w:rPr>
                <w:rFonts w:ascii="Calibri" w:hAnsi="Calibri" w:cs="Calibri"/>
                <w:szCs w:val="22"/>
              </w:rPr>
            </w:pPr>
            <w:r w:rsidRPr="00E50136">
              <w:rPr>
                <w:rFonts w:ascii="Calibri" w:hAnsi="Calibri" w:cs="Calibri"/>
                <w:szCs w:val="22"/>
              </w:rPr>
              <w:t>Digitalna kompetenca</w:t>
            </w:r>
          </w:p>
        </w:tc>
        <w:tc>
          <w:tcPr>
            <w:tcW w:w="8712" w:type="dxa"/>
            <w:gridSpan w:val="2"/>
            <w:shd w:val="clear" w:color="auto" w:fill="auto"/>
          </w:tcPr>
          <w:p w14:paraId="11F8CFF2" w14:textId="2DF76E84" w:rsidR="00796985" w:rsidRPr="008E026A" w:rsidRDefault="00796985" w:rsidP="00796985">
            <w:pPr>
              <w:jc w:val="left"/>
              <w:rPr>
                <w:rFonts w:ascii="Calibri" w:hAnsi="Calibri" w:cs="Calibri"/>
              </w:rPr>
            </w:pPr>
            <w:r w:rsidRPr="008E026A">
              <w:rPr>
                <w:rFonts w:ascii="Calibri" w:hAnsi="Calibri" w:cs="Calibri"/>
                <w:bCs/>
              </w:rPr>
              <w:t>1.1 Brskanje, iskanje in filtriranje podatkov</w:t>
            </w:r>
            <w:r w:rsidRPr="008E026A">
              <w:rPr>
                <w:rFonts w:ascii="Calibri" w:hAnsi="Calibri" w:cs="Calibri"/>
              </w:rPr>
              <w:t xml:space="preserve"> </w:t>
            </w:r>
          </w:p>
          <w:p w14:paraId="114E3914" w14:textId="24B1F12D" w:rsidR="00796985" w:rsidRPr="008E026A" w:rsidRDefault="00796985" w:rsidP="00796985">
            <w:pPr>
              <w:jc w:val="left"/>
              <w:rPr>
                <w:rFonts w:ascii="Calibri" w:hAnsi="Calibri" w:cs="Calibri"/>
              </w:rPr>
            </w:pPr>
            <w:r w:rsidRPr="008E026A">
              <w:rPr>
                <w:rFonts w:ascii="Calibri" w:hAnsi="Calibri" w:cs="Calibri"/>
                <w:bCs/>
              </w:rPr>
              <w:t>1.2 Vrednotenje podatkov in informacij</w:t>
            </w:r>
            <w:r w:rsidRPr="008E026A">
              <w:rPr>
                <w:rFonts w:ascii="Calibri" w:hAnsi="Calibri" w:cs="Calibri"/>
              </w:rPr>
              <w:t xml:space="preserve"> </w:t>
            </w:r>
          </w:p>
          <w:p w14:paraId="00F076A8" w14:textId="29053CDC" w:rsidR="00796985" w:rsidRPr="008E026A" w:rsidRDefault="00796985" w:rsidP="00796985">
            <w:pPr>
              <w:jc w:val="left"/>
              <w:rPr>
                <w:rFonts w:ascii="Calibri" w:hAnsi="Calibri" w:cs="Calibri"/>
              </w:rPr>
            </w:pPr>
            <w:r w:rsidRPr="008E026A">
              <w:rPr>
                <w:rFonts w:ascii="Calibri" w:hAnsi="Calibri" w:cs="Calibri"/>
                <w:bCs/>
              </w:rPr>
              <w:t>1.3 Upravljanje podatkov</w:t>
            </w:r>
            <w:r w:rsidRPr="008E026A">
              <w:rPr>
                <w:rFonts w:ascii="Calibri" w:hAnsi="Calibri" w:cs="Calibri"/>
              </w:rPr>
              <w:t xml:space="preserve"> </w:t>
            </w:r>
          </w:p>
          <w:p w14:paraId="2404BBF6" w14:textId="653563FC" w:rsidR="00796985" w:rsidRPr="008E026A" w:rsidRDefault="00796985" w:rsidP="00796985">
            <w:pPr>
              <w:jc w:val="left"/>
              <w:rPr>
                <w:rFonts w:ascii="Calibri" w:hAnsi="Calibri" w:cs="Calibri"/>
              </w:rPr>
            </w:pPr>
            <w:r w:rsidRPr="008E026A">
              <w:rPr>
                <w:rFonts w:ascii="Calibri" w:hAnsi="Calibri" w:cs="Calibri"/>
                <w:bCs/>
              </w:rPr>
              <w:t>2.4 Sodelovanje prek digitalnih tehnologij</w:t>
            </w:r>
            <w:r w:rsidRPr="008E026A">
              <w:rPr>
                <w:rFonts w:ascii="Calibri" w:hAnsi="Calibri" w:cs="Calibri"/>
              </w:rPr>
              <w:t xml:space="preserve"> </w:t>
            </w:r>
          </w:p>
          <w:p w14:paraId="64AB974B" w14:textId="169FCB7E" w:rsidR="00796985" w:rsidRPr="008E026A" w:rsidRDefault="00796985" w:rsidP="00796985">
            <w:pPr>
              <w:jc w:val="left"/>
              <w:rPr>
                <w:rFonts w:ascii="Calibri" w:hAnsi="Calibri" w:cs="Calibri"/>
              </w:rPr>
            </w:pPr>
            <w:r w:rsidRPr="008E026A">
              <w:rPr>
                <w:rFonts w:ascii="Calibri" w:hAnsi="Calibri" w:cs="Calibri"/>
                <w:bCs/>
              </w:rPr>
              <w:t>5.1 Reševanje tehničnih problemov</w:t>
            </w:r>
            <w:r w:rsidRPr="008E026A">
              <w:rPr>
                <w:rFonts w:ascii="Calibri" w:hAnsi="Calibri" w:cs="Calibri"/>
              </w:rPr>
              <w:t xml:space="preserve"> </w:t>
            </w:r>
          </w:p>
          <w:p w14:paraId="25D8162A" w14:textId="0822349C" w:rsidR="00796985" w:rsidRPr="008E026A" w:rsidRDefault="00796985" w:rsidP="00796985">
            <w:pPr>
              <w:jc w:val="left"/>
              <w:rPr>
                <w:rFonts w:ascii="Calibri" w:hAnsi="Calibri" w:cs="Calibri"/>
              </w:rPr>
            </w:pPr>
            <w:r w:rsidRPr="008E026A">
              <w:rPr>
                <w:rFonts w:ascii="Calibri" w:hAnsi="Calibri" w:cs="Calibri"/>
                <w:bCs/>
              </w:rPr>
              <w:t>5.2 Prepoznavanje potreb in tehnoloških rešitev</w:t>
            </w:r>
            <w:r w:rsidRPr="008E026A">
              <w:rPr>
                <w:rFonts w:ascii="Calibri" w:hAnsi="Calibri" w:cs="Calibri"/>
              </w:rPr>
              <w:t xml:space="preserve"> </w:t>
            </w:r>
          </w:p>
          <w:p w14:paraId="3A123E6D" w14:textId="273A27F3" w:rsidR="00324EA5" w:rsidRDefault="00796985" w:rsidP="00796985">
            <w:pPr>
              <w:jc w:val="left"/>
              <w:rPr>
                <w:rFonts w:ascii="Calibri" w:hAnsi="Calibri" w:cs="Calibri"/>
              </w:rPr>
            </w:pPr>
            <w:r w:rsidRPr="008E026A">
              <w:rPr>
                <w:rFonts w:ascii="Calibri" w:hAnsi="Calibri" w:cs="Calibri"/>
                <w:bCs/>
              </w:rPr>
              <w:t>5.3 Ustvarjalna uporaba digitalnih tehnologij</w:t>
            </w:r>
          </w:p>
        </w:tc>
      </w:tr>
      <w:tr w:rsidR="00A06F1C" w:rsidRPr="00E50136" w14:paraId="23C19CB0" w14:textId="77777777" w:rsidTr="00F33588">
        <w:tc>
          <w:tcPr>
            <w:tcW w:w="2204" w:type="dxa"/>
            <w:shd w:val="clear" w:color="auto" w:fill="auto"/>
          </w:tcPr>
          <w:p w14:paraId="5063DE7C" w14:textId="77777777" w:rsidR="00A06F1C" w:rsidRPr="00E50136" w:rsidRDefault="00A06F1C" w:rsidP="00E50136">
            <w:pPr>
              <w:jc w:val="left"/>
              <w:rPr>
                <w:rFonts w:ascii="Calibri" w:hAnsi="Calibri" w:cs="Calibri"/>
                <w:szCs w:val="22"/>
              </w:rPr>
            </w:pPr>
            <w:r w:rsidRPr="00E50136">
              <w:rPr>
                <w:rFonts w:ascii="Calibri" w:hAnsi="Calibri" w:cs="Calibri"/>
                <w:szCs w:val="22"/>
              </w:rPr>
              <w:t xml:space="preserve">Raven </w:t>
            </w:r>
            <w:r>
              <w:rPr>
                <w:rFonts w:ascii="Calibri" w:hAnsi="Calibri" w:cs="Calibri"/>
                <w:szCs w:val="22"/>
              </w:rPr>
              <w:t>(1-8)</w:t>
            </w:r>
          </w:p>
        </w:tc>
        <w:tc>
          <w:tcPr>
            <w:tcW w:w="8712" w:type="dxa"/>
            <w:gridSpan w:val="2"/>
            <w:shd w:val="clear" w:color="auto" w:fill="auto"/>
          </w:tcPr>
          <w:p w14:paraId="14D8FB09" w14:textId="1E7EF0F0" w:rsidR="006E362F" w:rsidRDefault="006E362F" w:rsidP="61E3B572">
            <w:pPr>
              <w:jc w:val="center"/>
              <w:rPr>
                <w:rFonts w:ascii="Calibri" w:hAnsi="Calibri" w:cs="Calibri"/>
                <w:b/>
                <w:bCs/>
              </w:rPr>
            </w:pPr>
            <w:r w:rsidRPr="61E3B572">
              <w:rPr>
                <w:rFonts w:ascii="Calibri" w:hAnsi="Calibri" w:cs="Calibri"/>
                <w:b/>
                <w:bCs/>
              </w:rPr>
              <w:t>1-</w:t>
            </w:r>
            <w:r w:rsidR="008E026A">
              <w:rPr>
                <w:rFonts w:ascii="Calibri" w:hAnsi="Calibri" w:cs="Calibri"/>
                <w:b/>
                <w:bCs/>
              </w:rPr>
              <w:t>6</w:t>
            </w:r>
          </w:p>
        </w:tc>
      </w:tr>
      <w:tr w:rsidR="00A06F1C" w:rsidRPr="00E50136" w14:paraId="4B9E4961" w14:textId="77777777" w:rsidTr="00F33588">
        <w:tc>
          <w:tcPr>
            <w:tcW w:w="2204" w:type="dxa"/>
            <w:shd w:val="clear" w:color="auto" w:fill="auto"/>
          </w:tcPr>
          <w:p w14:paraId="2BC3E0F6" w14:textId="60BBA720" w:rsidR="00A06F1C" w:rsidRPr="00E50136" w:rsidRDefault="00A06F1C" w:rsidP="00E50136">
            <w:pPr>
              <w:tabs>
                <w:tab w:val="left" w:pos="993"/>
              </w:tabs>
              <w:spacing w:before="120" w:after="120"/>
              <w:jc w:val="left"/>
              <w:rPr>
                <w:rFonts w:ascii="Calibri" w:hAnsi="Calibri" w:cs="Calibri"/>
                <w:noProof/>
                <w:szCs w:val="22"/>
              </w:rPr>
            </w:pPr>
            <w:r w:rsidRPr="00E50136">
              <w:rPr>
                <w:rFonts w:ascii="Calibri" w:hAnsi="Calibri" w:cs="Calibri"/>
                <w:bCs/>
                <w:szCs w:val="22"/>
              </w:rPr>
              <w:t>Opis učne situacije</w:t>
            </w:r>
            <w:r w:rsidRPr="00E50136">
              <w:rPr>
                <w:rFonts w:ascii="Calibri" w:hAnsi="Calibri" w:cs="Calibri"/>
                <w:b/>
                <w:szCs w:val="22"/>
              </w:rPr>
              <w:t xml:space="preserve"> </w:t>
            </w:r>
          </w:p>
        </w:tc>
        <w:tc>
          <w:tcPr>
            <w:tcW w:w="8712" w:type="dxa"/>
            <w:gridSpan w:val="2"/>
            <w:shd w:val="clear" w:color="auto" w:fill="auto"/>
          </w:tcPr>
          <w:p w14:paraId="7CC19A85" w14:textId="14486391" w:rsidR="008E026A" w:rsidRPr="008E026A" w:rsidRDefault="008E026A" w:rsidP="008E026A">
            <w:pPr>
              <w:spacing w:before="100" w:beforeAutospacing="1" w:after="100" w:afterAutospacing="1" w:line="240" w:lineRule="auto"/>
              <w:jc w:val="left"/>
              <w:rPr>
                <w:rFonts w:asciiTheme="minorHAnsi" w:hAnsiTheme="minorHAnsi" w:cstheme="minorHAnsi"/>
                <w:szCs w:val="22"/>
              </w:rPr>
            </w:pPr>
            <w:r w:rsidRPr="008E026A">
              <w:rPr>
                <w:rFonts w:asciiTheme="minorHAnsi" w:hAnsiTheme="minorHAnsi" w:cstheme="minorHAnsi"/>
                <w:szCs w:val="22"/>
              </w:rPr>
              <w:t xml:space="preserve">Učna situacija poteka v okviru medpredmetnega povezovanja zgodovine in geografije. Cilj je, da dijaki spoznajo tehnologijo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xml:space="preserve"> kot sodobno geografsko raziskovalno orodje, razumejo njen pomen pri raziskovanju površja ter prepoznajo njeno uporabnost pri odkrivanju in raziskovanju arheoloških najdišč. Ob tem razvijajo prostorsko predstavljivost, kritično interpretacijo digitalnih podatkov in digitalne kompetence.</w:t>
            </w:r>
          </w:p>
          <w:p w14:paraId="2A51DEDF" w14:textId="77777777" w:rsidR="008E026A" w:rsidRPr="008E026A" w:rsidRDefault="008E026A" w:rsidP="008E026A">
            <w:pPr>
              <w:spacing w:before="100" w:beforeAutospacing="1" w:after="100" w:afterAutospacing="1" w:line="240" w:lineRule="auto"/>
              <w:jc w:val="left"/>
              <w:rPr>
                <w:rFonts w:asciiTheme="minorHAnsi" w:hAnsiTheme="minorHAnsi" w:cstheme="minorHAnsi"/>
                <w:szCs w:val="22"/>
              </w:rPr>
            </w:pPr>
            <w:r w:rsidRPr="008E026A">
              <w:rPr>
                <w:rFonts w:asciiTheme="minorHAnsi" w:hAnsiTheme="minorHAnsi" w:cstheme="minorHAnsi"/>
                <w:szCs w:val="22"/>
              </w:rPr>
              <w:t xml:space="preserve">Pri urah geografije se dijaki najprej spoznajo z osnovami tehnologije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xml:space="preserve"> (</w:t>
            </w:r>
            <w:proofErr w:type="spellStart"/>
            <w:r w:rsidRPr="008E026A">
              <w:rPr>
                <w:rFonts w:asciiTheme="minorHAnsi" w:hAnsiTheme="minorHAnsi" w:cstheme="minorHAnsi"/>
                <w:szCs w:val="22"/>
              </w:rPr>
              <w:t>Light</w:t>
            </w:r>
            <w:proofErr w:type="spellEnd"/>
            <w:r w:rsidRPr="008E026A">
              <w:rPr>
                <w:rFonts w:asciiTheme="minorHAnsi" w:hAnsiTheme="minorHAnsi" w:cstheme="minorHAnsi"/>
                <w:szCs w:val="22"/>
              </w:rPr>
              <w:t xml:space="preserve"> </w:t>
            </w:r>
            <w:proofErr w:type="spellStart"/>
            <w:r w:rsidRPr="008E026A">
              <w:rPr>
                <w:rFonts w:asciiTheme="minorHAnsi" w:hAnsiTheme="minorHAnsi" w:cstheme="minorHAnsi"/>
                <w:szCs w:val="22"/>
              </w:rPr>
              <w:t>Detection</w:t>
            </w:r>
            <w:proofErr w:type="spellEnd"/>
            <w:r w:rsidRPr="008E026A">
              <w:rPr>
                <w:rFonts w:asciiTheme="minorHAnsi" w:hAnsiTheme="minorHAnsi" w:cstheme="minorHAnsi"/>
                <w:szCs w:val="22"/>
              </w:rPr>
              <w:t xml:space="preserve"> </w:t>
            </w:r>
            <w:proofErr w:type="spellStart"/>
            <w:r w:rsidRPr="008E026A">
              <w:rPr>
                <w:rFonts w:asciiTheme="minorHAnsi" w:hAnsiTheme="minorHAnsi" w:cstheme="minorHAnsi"/>
                <w:szCs w:val="22"/>
              </w:rPr>
              <w:t>and</w:t>
            </w:r>
            <w:proofErr w:type="spellEnd"/>
            <w:r w:rsidRPr="008E026A">
              <w:rPr>
                <w:rFonts w:asciiTheme="minorHAnsi" w:hAnsiTheme="minorHAnsi" w:cstheme="minorHAnsi"/>
                <w:szCs w:val="22"/>
              </w:rPr>
              <w:t xml:space="preserve"> </w:t>
            </w:r>
            <w:proofErr w:type="spellStart"/>
            <w:r w:rsidRPr="008E026A">
              <w:rPr>
                <w:rFonts w:asciiTheme="minorHAnsi" w:hAnsiTheme="minorHAnsi" w:cstheme="minorHAnsi"/>
                <w:szCs w:val="22"/>
              </w:rPr>
              <w:t>Ranging</w:t>
            </w:r>
            <w:proofErr w:type="spellEnd"/>
            <w:r w:rsidRPr="008E026A">
              <w:rPr>
                <w:rFonts w:asciiTheme="minorHAnsi" w:hAnsiTheme="minorHAnsi" w:cstheme="minorHAnsi"/>
                <w:szCs w:val="22"/>
              </w:rPr>
              <w:t xml:space="preserve">). Učitelj predstavi način delovanja laserskega skeniranja, vrste podatkov, ki jih omogoča, ter prednosti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xml:space="preserve">-ja pred običajnimi letalskimi ali satelitskimi posnetki. Dijaki se seznanijo z uporabo slovenskega portala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spoznajo njegove osnovne funkcije (premikanje po zemljevidu, povečava, izbira slojev, orientacija v prostoru) ter samostojno raziskujejo različne reliefne oblike.</w:t>
            </w:r>
          </w:p>
          <w:p w14:paraId="21DFE2E9" w14:textId="77777777" w:rsidR="008E026A" w:rsidRPr="008E026A" w:rsidRDefault="008E026A" w:rsidP="008E026A">
            <w:pPr>
              <w:spacing w:before="100" w:beforeAutospacing="1" w:after="100" w:afterAutospacing="1" w:line="240" w:lineRule="auto"/>
              <w:jc w:val="left"/>
              <w:rPr>
                <w:rFonts w:asciiTheme="minorHAnsi" w:hAnsiTheme="minorHAnsi" w:cstheme="minorHAnsi"/>
                <w:szCs w:val="22"/>
              </w:rPr>
            </w:pPr>
            <w:r w:rsidRPr="008E026A">
              <w:rPr>
                <w:rFonts w:asciiTheme="minorHAnsi" w:hAnsiTheme="minorHAnsi" w:cstheme="minorHAnsi"/>
                <w:szCs w:val="22"/>
              </w:rPr>
              <w:t xml:space="preserve">Po uvodnem spoznavanju programa dijaki v parih ali skupinah raziskujejo izbrana območja Slovenije. S pomočjo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xml:space="preserve">-ja opazujejo značilnosti površja, prepoznavajo nenavadne reliefne oblike in razmišljajo, katere bi lahko predstavljale sledove človekove dejavnosti. Pri tem </w:t>
            </w:r>
            <w:r w:rsidRPr="008E026A">
              <w:rPr>
                <w:rFonts w:asciiTheme="minorHAnsi" w:hAnsiTheme="minorHAnsi" w:cstheme="minorHAnsi"/>
                <w:szCs w:val="22"/>
              </w:rPr>
              <w:lastRenderedPageBreak/>
              <w:t>razvijajo sposobnost opazovanja, interpretacije prostorskih podatkov in kritičnega vrednotenja digitalnih informacij.</w:t>
            </w:r>
          </w:p>
          <w:p w14:paraId="2510CC94" w14:textId="77777777" w:rsidR="008E026A" w:rsidRPr="008E026A" w:rsidRDefault="008E026A" w:rsidP="008E026A">
            <w:pPr>
              <w:spacing w:before="100" w:beforeAutospacing="1" w:after="100" w:afterAutospacing="1" w:line="240" w:lineRule="auto"/>
              <w:jc w:val="left"/>
              <w:rPr>
                <w:rFonts w:asciiTheme="minorHAnsi" w:hAnsiTheme="minorHAnsi" w:cstheme="minorHAnsi"/>
                <w:szCs w:val="22"/>
              </w:rPr>
            </w:pPr>
            <w:r w:rsidRPr="008E026A">
              <w:rPr>
                <w:rFonts w:asciiTheme="minorHAnsi" w:hAnsiTheme="minorHAnsi" w:cstheme="minorHAnsi"/>
                <w:szCs w:val="22"/>
              </w:rPr>
              <w:t xml:space="preserve">Dejavnost se nadaljuje pri zgodovini. Dijaki v programu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xml:space="preserve"> poiščejo izbrana arheološka najdišča (npr. gradišča, rimske ceste, gomile, utrdbe ali ostanke naselbin) ter jih primerjajo z zgodovinskimi viri in opisom njihovega nastanka. Učitelj predstavi pomen posameznih najdišč ter razloži, kako tehnologija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xml:space="preserve"> arheologom omogoča odkrivanje ostalin, ki jih zaradi vegetacije ali reliefa s prostim očesom ni mogoče opaziti.</w:t>
            </w:r>
          </w:p>
          <w:p w14:paraId="10850BA1" w14:textId="77777777" w:rsidR="008E026A" w:rsidRPr="008E026A" w:rsidRDefault="008E026A" w:rsidP="008E026A">
            <w:pPr>
              <w:spacing w:before="100" w:beforeAutospacing="1" w:after="100" w:afterAutospacing="1" w:line="240" w:lineRule="auto"/>
              <w:jc w:val="left"/>
              <w:rPr>
                <w:rFonts w:asciiTheme="minorHAnsi" w:hAnsiTheme="minorHAnsi" w:cstheme="minorHAnsi"/>
                <w:szCs w:val="22"/>
              </w:rPr>
            </w:pPr>
            <w:r w:rsidRPr="008E026A">
              <w:rPr>
                <w:rFonts w:asciiTheme="minorHAnsi" w:hAnsiTheme="minorHAnsi" w:cstheme="minorHAnsi"/>
                <w:szCs w:val="22"/>
              </w:rPr>
              <w:t>V skupinah dijaki analizirajo izbrano najdišče, predstavijo njegove značilnosti in razmišljajo o tem, kako sodobne digitalne tehnologije prispevajo k raziskovanju, dokumentiranju in varovanju kulturne dediščine. Zaključijo s skupnim pogovorom o pomenu povezovanja geografskih informacijskih tehnologij in zgodovinskih raziskovalnih metod ter o vlogi digitalnih orodij pri ohranjanju kulturne dediščine.</w:t>
            </w:r>
          </w:p>
          <w:p w14:paraId="5B1BEC5D" w14:textId="77777777" w:rsidR="008E026A" w:rsidRPr="008E026A" w:rsidRDefault="008E026A" w:rsidP="008E026A">
            <w:pPr>
              <w:spacing w:before="100" w:beforeAutospacing="1" w:after="100" w:afterAutospacing="1" w:line="240" w:lineRule="auto"/>
              <w:jc w:val="left"/>
              <w:rPr>
                <w:rFonts w:asciiTheme="minorHAnsi" w:hAnsiTheme="minorHAnsi" w:cstheme="minorHAnsi"/>
                <w:szCs w:val="22"/>
              </w:rPr>
            </w:pPr>
            <w:r w:rsidRPr="008E026A">
              <w:rPr>
                <w:rFonts w:asciiTheme="minorHAnsi" w:hAnsiTheme="minorHAnsi" w:cstheme="minorHAnsi"/>
                <w:b/>
                <w:bCs/>
                <w:szCs w:val="22"/>
              </w:rPr>
              <w:t>Razvijane kompetence:</w:t>
            </w:r>
            <w:r w:rsidRPr="008E026A">
              <w:rPr>
                <w:rFonts w:asciiTheme="minorHAnsi" w:hAnsiTheme="minorHAnsi" w:cstheme="minorHAnsi"/>
                <w:szCs w:val="22"/>
              </w:rPr>
              <w:t xml:space="preserve"> prostorska predstavljivost, digitalna pismenost, kritično mišljenje, interpretacija prostorskih podatkov, raziskovalne spretnosti, sodelovalno delo, zgodovinska refleksija in komunikacijske spretnosti.</w:t>
            </w:r>
          </w:p>
          <w:p w14:paraId="58D22862" w14:textId="5AB53883" w:rsidR="00324EA5" w:rsidRPr="00324EA5" w:rsidRDefault="008E026A" w:rsidP="008E026A">
            <w:pPr>
              <w:spacing w:before="100" w:beforeAutospacing="1" w:after="100" w:afterAutospacing="1" w:line="240" w:lineRule="auto"/>
              <w:jc w:val="left"/>
              <w:rPr>
                <w:rFonts w:asciiTheme="minorHAnsi" w:hAnsiTheme="minorHAnsi" w:cstheme="minorHAnsi"/>
                <w:szCs w:val="22"/>
              </w:rPr>
            </w:pPr>
            <w:r w:rsidRPr="008E026A">
              <w:rPr>
                <w:rFonts w:asciiTheme="minorHAnsi" w:hAnsiTheme="minorHAnsi" w:cstheme="minorHAnsi"/>
                <w:b/>
                <w:bCs/>
                <w:szCs w:val="22"/>
              </w:rPr>
              <w:t>Uporabljene digitalne tehnologije:</w:t>
            </w:r>
            <w:r w:rsidRPr="008E026A">
              <w:rPr>
                <w:rFonts w:asciiTheme="minorHAnsi" w:hAnsiTheme="minorHAnsi" w:cstheme="minorHAnsi"/>
                <w:szCs w:val="22"/>
              </w:rPr>
              <w:t xml:space="preserve"> slovenski portal </w:t>
            </w:r>
            <w:proofErr w:type="spellStart"/>
            <w:r w:rsidRPr="008E026A">
              <w:rPr>
                <w:rFonts w:asciiTheme="minorHAnsi" w:hAnsiTheme="minorHAnsi" w:cstheme="minorHAnsi"/>
                <w:szCs w:val="22"/>
              </w:rPr>
              <w:t>LiDAR</w:t>
            </w:r>
            <w:proofErr w:type="spellEnd"/>
            <w:r w:rsidRPr="008E026A">
              <w:rPr>
                <w:rFonts w:asciiTheme="minorHAnsi" w:hAnsiTheme="minorHAnsi" w:cstheme="minorHAnsi"/>
                <w:szCs w:val="22"/>
              </w:rPr>
              <w:t>, računalnik ali tablični računalnik, PowerPoint (uvodna predstavitev), spletni viri o arheoloških najdiščih, digitalno sodelovanje v skupinah.</w:t>
            </w:r>
          </w:p>
          <w:p w14:paraId="5DAB6C7B" w14:textId="2E5C91A3" w:rsidR="008500C4" w:rsidRPr="00324EA5" w:rsidRDefault="008500C4" w:rsidP="00324EA5">
            <w:pPr>
              <w:pStyle w:val="Navadensplet"/>
              <w:rPr>
                <w:rFonts w:asciiTheme="minorHAnsi" w:hAnsiTheme="minorHAnsi" w:cstheme="minorHAnsi"/>
                <w:sz w:val="22"/>
                <w:szCs w:val="22"/>
              </w:rPr>
            </w:pPr>
          </w:p>
        </w:tc>
      </w:tr>
      <w:tr w:rsidR="00FD3926" w:rsidRPr="00E50136" w14:paraId="3D71167B" w14:textId="77777777" w:rsidTr="00F33588">
        <w:tc>
          <w:tcPr>
            <w:tcW w:w="2204" w:type="dxa"/>
            <w:shd w:val="clear" w:color="auto" w:fill="auto"/>
          </w:tcPr>
          <w:p w14:paraId="17AF37B1" w14:textId="77777777" w:rsidR="00FD3926" w:rsidRPr="00E50136" w:rsidRDefault="00FD3926" w:rsidP="00E50136">
            <w:pPr>
              <w:tabs>
                <w:tab w:val="left" w:pos="993"/>
              </w:tabs>
              <w:spacing w:before="120" w:after="120"/>
              <w:jc w:val="left"/>
              <w:rPr>
                <w:rFonts w:ascii="Calibri" w:hAnsi="Calibri" w:cs="Calibri"/>
                <w:szCs w:val="22"/>
              </w:rPr>
            </w:pPr>
            <w:r w:rsidRPr="00E50136">
              <w:rPr>
                <w:rFonts w:ascii="Calibri" w:hAnsi="Calibri" w:cs="Calibri"/>
                <w:noProof/>
                <w:szCs w:val="22"/>
              </w:rPr>
              <w:lastRenderedPageBreak/>
              <w:t xml:space="preserve">Operacionalizirani cilji iz UN </w:t>
            </w:r>
            <w:r w:rsidRPr="00E50136">
              <w:rPr>
                <w:rFonts w:ascii="Calibri" w:hAnsi="Calibri" w:cs="Calibri"/>
                <w:szCs w:val="22"/>
              </w:rPr>
              <w:t>(Bloomova ali druga taksonomija)</w:t>
            </w:r>
          </w:p>
        </w:tc>
        <w:tc>
          <w:tcPr>
            <w:tcW w:w="6756" w:type="dxa"/>
            <w:shd w:val="clear" w:color="auto" w:fill="auto"/>
          </w:tcPr>
          <w:p w14:paraId="6A05A809" w14:textId="4280AE3E" w:rsidR="00FD3926" w:rsidRPr="008E026A" w:rsidRDefault="00587002" w:rsidP="008E026A">
            <w:pPr>
              <w:pStyle w:val="Naslov3"/>
              <w:rPr>
                <w:rFonts w:asciiTheme="minorHAnsi" w:hAnsiTheme="minorHAnsi" w:cstheme="minorHAnsi"/>
                <w:color w:val="auto"/>
                <w:sz w:val="22"/>
                <w:szCs w:val="22"/>
              </w:rPr>
            </w:pPr>
            <w:r w:rsidRPr="00587002">
              <w:rPr>
                <w:rFonts w:asciiTheme="minorHAnsi" w:hAnsiTheme="minorHAnsi" w:cstheme="minorHAnsi"/>
                <w:sz w:val="22"/>
                <w:szCs w:val="22"/>
              </w:rPr>
              <w:t xml:space="preserve"> </w:t>
            </w:r>
            <w:r w:rsidR="008E026A" w:rsidRPr="008E026A">
              <w:rPr>
                <w:rFonts w:asciiTheme="minorHAnsi" w:hAnsiTheme="minorHAnsi" w:cstheme="minorHAnsi"/>
                <w:color w:val="auto"/>
                <w:sz w:val="22"/>
                <w:szCs w:val="22"/>
              </w:rPr>
              <w:t xml:space="preserve">Dijak </w:t>
            </w:r>
            <w:r w:rsidR="008E026A" w:rsidRPr="008E026A">
              <w:rPr>
                <w:rFonts w:asciiTheme="minorHAnsi" w:hAnsiTheme="minorHAnsi" w:cstheme="minorHAnsi"/>
                <w:b/>
                <w:bCs/>
                <w:color w:val="auto"/>
                <w:sz w:val="22"/>
                <w:szCs w:val="22"/>
              </w:rPr>
              <w:t>opiše</w:t>
            </w:r>
            <w:r w:rsidR="008E026A" w:rsidRPr="008E026A">
              <w:rPr>
                <w:rFonts w:asciiTheme="minorHAnsi" w:hAnsiTheme="minorHAnsi" w:cstheme="minorHAnsi"/>
                <w:color w:val="auto"/>
                <w:sz w:val="22"/>
                <w:szCs w:val="22"/>
              </w:rPr>
              <w:t xml:space="preserve"> osnovne značilnosti in delovanje tehnologije </w:t>
            </w:r>
            <w:proofErr w:type="spellStart"/>
            <w:r w:rsidR="008E026A" w:rsidRPr="008E026A">
              <w:rPr>
                <w:rFonts w:asciiTheme="minorHAnsi" w:hAnsiTheme="minorHAnsi" w:cstheme="minorHAnsi"/>
                <w:color w:val="auto"/>
                <w:sz w:val="22"/>
                <w:szCs w:val="22"/>
              </w:rPr>
              <w:t>LiDAR</w:t>
            </w:r>
            <w:proofErr w:type="spellEnd"/>
            <w:r w:rsidR="008E026A" w:rsidRPr="008E026A">
              <w:rPr>
                <w:rFonts w:asciiTheme="minorHAnsi" w:hAnsiTheme="minorHAnsi" w:cstheme="minorHAnsi"/>
                <w:color w:val="auto"/>
                <w:sz w:val="22"/>
                <w:szCs w:val="22"/>
              </w:rPr>
              <w:t xml:space="preserve">. Dijak </w:t>
            </w:r>
            <w:r w:rsidR="008E026A" w:rsidRPr="008E026A">
              <w:rPr>
                <w:rFonts w:asciiTheme="minorHAnsi" w:hAnsiTheme="minorHAnsi" w:cstheme="minorHAnsi"/>
                <w:b/>
                <w:bCs/>
                <w:color w:val="auto"/>
                <w:sz w:val="22"/>
                <w:szCs w:val="22"/>
              </w:rPr>
              <w:t>razloži</w:t>
            </w:r>
            <w:r w:rsidR="008E026A" w:rsidRPr="008E026A">
              <w:rPr>
                <w:rFonts w:asciiTheme="minorHAnsi" w:hAnsiTheme="minorHAnsi" w:cstheme="minorHAnsi"/>
                <w:color w:val="auto"/>
                <w:sz w:val="22"/>
                <w:szCs w:val="22"/>
              </w:rPr>
              <w:t xml:space="preserve"> pomen tehnologije </w:t>
            </w:r>
            <w:proofErr w:type="spellStart"/>
            <w:r w:rsidR="008E026A" w:rsidRPr="008E026A">
              <w:rPr>
                <w:rFonts w:asciiTheme="minorHAnsi" w:hAnsiTheme="minorHAnsi" w:cstheme="minorHAnsi"/>
                <w:color w:val="auto"/>
                <w:sz w:val="22"/>
                <w:szCs w:val="22"/>
              </w:rPr>
              <w:t>LiDAR</w:t>
            </w:r>
            <w:proofErr w:type="spellEnd"/>
            <w:r w:rsidR="008E026A" w:rsidRPr="008E026A">
              <w:rPr>
                <w:rFonts w:asciiTheme="minorHAnsi" w:hAnsiTheme="minorHAnsi" w:cstheme="minorHAnsi"/>
                <w:color w:val="auto"/>
                <w:sz w:val="22"/>
                <w:szCs w:val="22"/>
              </w:rPr>
              <w:t xml:space="preserve"> pri geografskem in arheološkem raziskovanju. Dijak </w:t>
            </w:r>
            <w:r w:rsidR="008E026A" w:rsidRPr="008E026A">
              <w:rPr>
                <w:rFonts w:asciiTheme="minorHAnsi" w:hAnsiTheme="minorHAnsi" w:cstheme="minorHAnsi"/>
                <w:b/>
                <w:bCs/>
                <w:color w:val="auto"/>
                <w:sz w:val="22"/>
                <w:szCs w:val="22"/>
              </w:rPr>
              <w:t>uporabi</w:t>
            </w:r>
            <w:r w:rsidR="008E026A" w:rsidRPr="008E026A">
              <w:rPr>
                <w:rFonts w:asciiTheme="minorHAnsi" w:hAnsiTheme="minorHAnsi" w:cstheme="minorHAnsi"/>
                <w:color w:val="auto"/>
                <w:sz w:val="22"/>
                <w:szCs w:val="22"/>
              </w:rPr>
              <w:t xml:space="preserve"> portal </w:t>
            </w:r>
            <w:proofErr w:type="spellStart"/>
            <w:r w:rsidR="008E026A" w:rsidRPr="008E026A">
              <w:rPr>
                <w:rFonts w:asciiTheme="minorHAnsi" w:hAnsiTheme="minorHAnsi" w:cstheme="minorHAnsi"/>
                <w:color w:val="auto"/>
                <w:sz w:val="22"/>
                <w:szCs w:val="22"/>
              </w:rPr>
              <w:t>LiDAR</w:t>
            </w:r>
            <w:proofErr w:type="spellEnd"/>
            <w:r w:rsidR="008E026A" w:rsidRPr="008E026A">
              <w:rPr>
                <w:rFonts w:asciiTheme="minorHAnsi" w:hAnsiTheme="minorHAnsi" w:cstheme="minorHAnsi"/>
                <w:color w:val="auto"/>
                <w:sz w:val="22"/>
                <w:szCs w:val="22"/>
              </w:rPr>
              <w:t xml:space="preserve"> za samostojno raziskovanje izbranega območja in iskanje arheoloških najdišč. Dijak </w:t>
            </w:r>
            <w:r w:rsidR="008E026A" w:rsidRPr="008E026A">
              <w:rPr>
                <w:rFonts w:asciiTheme="minorHAnsi" w:hAnsiTheme="minorHAnsi" w:cstheme="minorHAnsi"/>
                <w:b/>
                <w:bCs/>
                <w:color w:val="auto"/>
                <w:sz w:val="22"/>
                <w:szCs w:val="22"/>
              </w:rPr>
              <w:t>analizira</w:t>
            </w:r>
            <w:r w:rsidR="008E026A" w:rsidRPr="008E026A">
              <w:rPr>
                <w:rFonts w:asciiTheme="minorHAnsi" w:hAnsiTheme="minorHAnsi" w:cstheme="minorHAnsi"/>
                <w:color w:val="auto"/>
                <w:sz w:val="22"/>
                <w:szCs w:val="22"/>
              </w:rPr>
              <w:t xml:space="preserve"> reliefne oblike na </w:t>
            </w:r>
            <w:proofErr w:type="spellStart"/>
            <w:r w:rsidR="008E026A" w:rsidRPr="008E026A">
              <w:rPr>
                <w:rFonts w:asciiTheme="minorHAnsi" w:hAnsiTheme="minorHAnsi" w:cstheme="minorHAnsi"/>
                <w:color w:val="auto"/>
                <w:sz w:val="22"/>
                <w:szCs w:val="22"/>
              </w:rPr>
              <w:t>LiDAR</w:t>
            </w:r>
            <w:proofErr w:type="spellEnd"/>
            <w:r w:rsidR="008E026A" w:rsidRPr="008E026A">
              <w:rPr>
                <w:rFonts w:asciiTheme="minorHAnsi" w:hAnsiTheme="minorHAnsi" w:cstheme="minorHAnsi"/>
                <w:color w:val="auto"/>
                <w:sz w:val="22"/>
                <w:szCs w:val="22"/>
              </w:rPr>
              <w:t xml:space="preserve">-posnetkih ter jih poveže z zgodovinskimi podatki o izbranem arheološkem najdišču. Dijak </w:t>
            </w:r>
            <w:r w:rsidR="008E026A" w:rsidRPr="008E026A">
              <w:rPr>
                <w:rFonts w:asciiTheme="minorHAnsi" w:hAnsiTheme="minorHAnsi" w:cstheme="minorHAnsi"/>
                <w:b/>
                <w:bCs/>
                <w:color w:val="auto"/>
                <w:sz w:val="22"/>
                <w:szCs w:val="22"/>
              </w:rPr>
              <w:t>presodi</w:t>
            </w:r>
            <w:r w:rsidR="008E026A" w:rsidRPr="008E026A">
              <w:rPr>
                <w:rFonts w:asciiTheme="minorHAnsi" w:hAnsiTheme="minorHAnsi" w:cstheme="minorHAnsi"/>
                <w:color w:val="auto"/>
                <w:sz w:val="22"/>
                <w:szCs w:val="22"/>
              </w:rPr>
              <w:t xml:space="preserve"> uporabnost tehnologije </w:t>
            </w:r>
            <w:proofErr w:type="spellStart"/>
            <w:r w:rsidR="008E026A" w:rsidRPr="008E026A">
              <w:rPr>
                <w:rFonts w:asciiTheme="minorHAnsi" w:hAnsiTheme="minorHAnsi" w:cstheme="minorHAnsi"/>
                <w:color w:val="auto"/>
                <w:sz w:val="22"/>
                <w:szCs w:val="22"/>
              </w:rPr>
              <w:t>LiDAR</w:t>
            </w:r>
            <w:proofErr w:type="spellEnd"/>
            <w:r w:rsidR="008E026A" w:rsidRPr="008E026A">
              <w:rPr>
                <w:rFonts w:asciiTheme="minorHAnsi" w:hAnsiTheme="minorHAnsi" w:cstheme="minorHAnsi"/>
                <w:color w:val="auto"/>
                <w:sz w:val="22"/>
                <w:szCs w:val="22"/>
              </w:rPr>
              <w:t xml:space="preserve"> pri raziskovanju in varovanju kulturne dediščine ter svoje ugotovitve utemelji. Dijak </w:t>
            </w:r>
            <w:r w:rsidR="008E026A" w:rsidRPr="008E026A">
              <w:rPr>
                <w:rFonts w:asciiTheme="minorHAnsi" w:hAnsiTheme="minorHAnsi" w:cstheme="minorHAnsi"/>
                <w:b/>
                <w:bCs/>
                <w:color w:val="auto"/>
                <w:sz w:val="22"/>
                <w:szCs w:val="22"/>
              </w:rPr>
              <w:t>pripravi</w:t>
            </w:r>
            <w:r w:rsidR="008E026A" w:rsidRPr="008E026A">
              <w:rPr>
                <w:rFonts w:asciiTheme="minorHAnsi" w:hAnsiTheme="minorHAnsi" w:cstheme="minorHAnsi"/>
                <w:color w:val="auto"/>
                <w:sz w:val="22"/>
                <w:szCs w:val="22"/>
              </w:rPr>
              <w:t xml:space="preserve"> kratko predstavitev izbranega arheološkega najdišča, v kateri poveže podatke iz </w:t>
            </w:r>
            <w:proofErr w:type="spellStart"/>
            <w:r w:rsidR="008E026A" w:rsidRPr="008E026A">
              <w:rPr>
                <w:rFonts w:asciiTheme="minorHAnsi" w:hAnsiTheme="minorHAnsi" w:cstheme="minorHAnsi"/>
                <w:color w:val="auto"/>
                <w:sz w:val="22"/>
                <w:szCs w:val="22"/>
              </w:rPr>
              <w:t>LiDAR</w:t>
            </w:r>
            <w:proofErr w:type="spellEnd"/>
            <w:r w:rsidR="008E026A" w:rsidRPr="008E026A">
              <w:rPr>
                <w:rFonts w:asciiTheme="minorHAnsi" w:hAnsiTheme="minorHAnsi" w:cstheme="minorHAnsi"/>
                <w:color w:val="auto"/>
                <w:sz w:val="22"/>
                <w:szCs w:val="22"/>
              </w:rPr>
              <w:t>-ja z zgodovinskimi spoznanji.</w:t>
            </w:r>
          </w:p>
        </w:tc>
        <w:tc>
          <w:tcPr>
            <w:tcW w:w="1956" w:type="dxa"/>
            <w:shd w:val="clear" w:color="auto" w:fill="auto"/>
          </w:tcPr>
          <w:p w14:paraId="660738A8" w14:textId="4CACF17D" w:rsidR="00427D62" w:rsidRPr="00427D62" w:rsidRDefault="00427D62" w:rsidP="61E3B572">
            <w:pPr>
              <w:spacing w:before="0" w:after="0" w:line="240" w:lineRule="auto"/>
              <w:jc w:val="left"/>
              <w:rPr>
                <w:rFonts w:ascii="Calibri" w:hAnsi="Calibri" w:cs="Calibri"/>
              </w:rPr>
            </w:pPr>
          </w:p>
        </w:tc>
      </w:tr>
      <w:tr w:rsidR="00FD3926" w:rsidRPr="00E50136" w14:paraId="5D3C8D5E" w14:textId="77777777" w:rsidTr="00F33588">
        <w:tc>
          <w:tcPr>
            <w:tcW w:w="2204" w:type="dxa"/>
            <w:shd w:val="clear" w:color="auto" w:fill="auto"/>
          </w:tcPr>
          <w:p w14:paraId="210F9D39" w14:textId="77777777" w:rsidR="00FD3926" w:rsidRPr="00E50136" w:rsidRDefault="00FD3926" w:rsidP="00E50136">
            <w:pPr>
              <w:tabs>
                <w:tab w:val="left" w:pos="993"/>
              </w:tabs>
              <w:spacing w:before="120" w:after="120"/>
              <w:jc w:val="left"/>
              <w:rPr>
                <w:rFonts w:ascii="Calibri" w:hAnsi="Calibri" w:cs="Calibri"/>
                <w:szCs w:val="22"/>
              </w:rPr>
            </w:pPr>
            <w:r w:rsidRPr="00E50136">
              <w:rPr>
                <w:rFonts w:ascii="Calibri" w:hAnsi="Calibri" w:cs="Calibri"/>
                <w:szCs w:val="22"/>
              </w:rPr>
              <w:t>Opis dejavnosti učečih se (podroben opis doseganja načrtovanih ciljev in razvoja izbrane digitalne kompetence)</w:t>
            </w:r>
          </w:p>
        </w:tc>
        <w:tc>
          <w:tcPr>
            <w:tcW w:w="8712" w:type="dxa"/>
            <w:gridSpan w:val="2"/>
            <w:shd w:val="clear" w:color="auto" w:fill="auto"/>
          </w:tcPr>
          <w:p w14:paraId="751B418A" w14:textId="77777777" w:rsidR="008E026A" w:rsidRPr="008E026A" w:rsidRDefault="000900C1" w:rsidP="008E026A">
            <w:pPr>
              <w:pStyle w:val="Navadensplet"/>
              <w:rPr>
                <w:rFonts w:asciiTheme="minorHAnsi" w:hAnsiTheme="minorHAnsi" w:cstheme="minorHAnsi"/>
                <w:sz w:val="22"/>
                <w:szCs w:val="22"/>
              </w:rPr>
            </w:pPr>
            <w:r w:rsidRPr="008E026A">
              <w:rPr>
                <w:rFonts w:asciiTheme="minorHAnsi" w:hAnsiTheme="minorHAnsi" w:cstheme="minorHAnsi"/>
                <w:sz w:val="22"/>
                <w:szCs w:val="22"/>
              </w:rPr>
              <w:t xml:space="preserve"> </w:t>
            </w:r>
            <w:r w:rsidR="008E026A" w:rsidRPr="008E026A">
              <w:rPr>
                <w:rFonts w:asciiTheme="minorHAnsi" w:hAnsiTheme="minorHAnsi" w:cstheme="minorHAnsi"/>
                <w:b/>
                <w:bCs/>
                <w:sz w:val="22"/>
                <w:szCs w:val="22"/>
              </w:rPr>
              <w:t>1. šolska ura – Geografija</w:t>
            </w:r>
          </w:p>
          <w:p w14:paraId="31AE31B6" w14:textId="77777777" w:rsidR="008E026A" w:rsidRPr="008E026A" w:rsidRDefault="008E026A" w:rsidP="008E026A">
            <w:pPr>
              <w:pStyle w:val="Navadensplet"/>
              <w:rPr>
                <w:rFonts w:asciiTheme="minorHAnsi" w:hAnsiTheme="minorHAnsi" w:cstheme="minorHAnsi"/>
                <w:sz w:val="22"/>
                <w:szCs w:val="22"/>
              </w:rPr>
            </w:pPr>
            <w:r w:rsidRPr="008E026A">
              <w:rPr>
                <w:rFonts w:asciiTheme="minorHAnsi" w:hAnsiTheme="minorHAnsi" w:cstheme="minorHAnsi"/>
                <w:sz w:val="22"/>
                <w:szCs w:val="22"/>
              </w:rPr>
              <w:t xml:space="preserve">Dijaki spoznajo tehnologijo </w:t>
            </w:r>
            <w:proofErr w:type="spellStart"/>
            <w:r w:rsidRPr="008E026A">
              <w:rPr>
                <w:rFonts w:asciiTheme="minorHAnsi" w:hAnsiTheme="minorHAnsi" w:cstheme="minorHAnsi"/>
                <w:sz w:val="22"/>
                <w:szCs w:val="22"/>
              </w:rPr>
              <w:t>LiDAR</w:t>
            </w:r>
            <w:proofErr w:type="spellEnd"/>
            <w:r w:rsidRPr="008E026A">
              <w:rPr>
                <w:rFonts w:asciiTheme="minorHAnsi" w:hAnsiTheme="minorHAnsi" w:cstheme="minorHAnsi"/>
                <w:sz w:val="22"/>
                <w:szCs w:val="22"/>
              </w:rPr>
              <w:t xml:space="preserve"> in njeno uporabo pri prikazovanju zemeljskega površja. Učitelj predstavi osnovna načela delovanja laserskega skeniranja, značilnosti slovenskega portala </w:t>
            </w:r>
            <w:proofErr w:type="spellStart"/>
            <w:r w:rsidRPr="008E026A">
              <w:rPr>
                <w:rFonts w:asciiTheme="minorHAnsi" w:hAnsiTheme="minorHAnsi" w:cstheme="minorHAnsi"/>
                <w:sz w:val="22"/>
                <w:szCs w:val="22"/>
              </w:rPr>
              <w:t>LiDAR</w:t>
            </w:r>
            <w:proofErr w:type="spellEnd"/>
            <w:r w:rsidRPr="008E026A">
              <w:rPr>
                <w:rFonts w:asciiTheme="minorHAnsi" w:hAnsiTheme="minorHAnsi" w:cstheme="minorHAnsi"/>
                <w:sz w:val="22"/>
                <w:szCs w:val="22"/>
              </w:rPr>
              <w:t xml:space="preserve"> ter možnosti njegove uporabe v geografiji, arheologiji in varovanju kulturne dediščine. Dijaki se naučijo osnovnih funkcij programa, orientacije na zemljevidu in uporabe različnih prikazov reliefa. Pridobljeno znanje ustreza ravnema </w:t>
            </w:r>
            <w:r w:rsidRPr="008E026A">
              <w:rPr>
                <w:rFonts w:asciiTheme="minorHAnsi" w:hAnsiTheme="minorHAnsi" w:cstheme="minorHAnsi"/>
                <w:b/>
                <w:bCs/>
                <w:sz w:val="22"/>
                <w:szCs w:val="22"/>
              </w:rPr>
              <w:t>pomnjenja</w:t>
            </w:r>
            <w:r w:rsidRPr="008E026A">
              <w:rPr>
                <w:rFonts w:asciiTheme="minorHAnsi" w:hAnsiTheme="minorHAnsi" w:cstheme="minorHAnsi"/>
                <w:sz w:val="22"/>
                <w:szCs w:val="22"/>
              </w:rPr>
              <w:t xml:space="preserve"> in </w:t>
            </w:r>
            <w:r w:rsidRPr="008E026A">
              <w:rPr>
                <w:rFonts w:asciiTheme="minorHAnsi" w:hAnsiTheme="minorHAnsi" w:cstheme="minorHAnsi"/>
                <w:b/>
                <w:bCs/>
                <w:sz w:val="22"/>
                <w:szCs w:val="22"/>
              </w:rPr>
              <w:t>razumevanja</w:t>
            </w:r>
            <w:r w:rsidRPr="008E026A">
              <w:rPr>
                <w:rFonts w:asciiTheme="minorHAnsi" w:hAnsiTheme="minorHAnsi" w:cstheme="minorHAnsi"/>
                <w:sz w:val="22"/>
                <w:szCs w:val="22"/>
              </w:rPr>
              <w:t xml:space="preserve"> po Bloomovi taksonomiji. Dijaki pomnijo osnovne značilnosti tehnologije </w:t>
            </w:r>
            <w:proofErr w:type="spellStart"/>
            <w:r w:rsidRPr="008E026A">
              <w:rPr>
                <w:rFonts w:asciiTheme="minorHAnsi" w:hAnsiTheme="minorHAnsi" w:cstheme="minorHAnsi"/>
                <w:sz w:val="22"/>
                <w:szCs w:val="22"/>
              </w:rPr>
              <w:t>LiDAR</w:t>
            </w:r>
            <w:proofErr w:type="spellEnd"/>
            <w:r w:rsidRPr="008E026A">
              <w:rPr>
                <w:rFonts w:asciiTheme="minorHAnsi" w:hAnsiTheme="minorHAnsi" w:cstheme="minorHAnsi"/>
                <w:sz w:val="22"/>
                <w:szCs w:val="22"/>
              </w:rPr>
              <w:t xml:space="preserve"> ter razložijo njen pomen pri raziskovanju površja.</w:t>
            </w:r>
          </w:p>
          <w:p w14:paraId="02B5E039" w14:textId="77777777" w:rsidR="008E026A" w:rsidRPr="008E026A" w:rsidRDefault="008E026A" w:rsidP="008E026A">
            <w:pPr>
              <w:pStyle w:val="Navadensplet"/>
              <w:rPr>
                <w:rFonts w:asciiTheme="minorHAnsi" w:hAnsiTheme="minorHAnsi" w:cstheme="minorHAnsi"/>
                <w:sz w:val="22"/>
                <w:szCs w:val="22"/>
              </w:rPr>
            </w:pPr>
            <w:r w:rsidRPr="008E026A">
              <w:rPr>
                <w:rFonts w:asciiTheme="minorHAnsi" w:hAnsiTheme="minorHAnsi" w:cstheme="minorHAnsi"/>
                <w:b/>
                <w:bCs/>
                <w:sz w:val="22"/>
                <w:szCs w:val="22"/>
              </w:rPr>
              <w:t>2. šolska ura – Geografija</w:t>
            </w:r>
          </w:p>
          <w:p w14:paraId="16679AAA" w14:textId="77777777" w:rsidR="008E026A" w:rsidRPr="008E026A" w:rsidRDefault="008E026A" w:rsidP="008E026A">
            <w:pPr>
              <w:pStyle w:val="Navadensplet"/>
              <w:rPr>
                <w:rFonts w:asciiTheme="minorHAnsi" w:hAnsiTheme="minorHAnsi" w:cstheme="minorHAnsi"/>
                <w:sz w:val="22"/>
                <w:szCs w:val="22"/>
              </w:rPr>
            </w:pPr>
            <w:r w:rsidRPr="008E026A">
              <w:rPr>
                <w:rFonts w:asciiTheme="minorHAnsi" w:hAnsiTheme="minorHAnsi" w:cstheme="minorHAnsi"/>
                <w:sz w:val="22"/>
                <w:szCs w:val="22"/>
              </w:rPr>
              <w:lastRenderedPageBreak/>
              <w:t xml:space="preserve">Dijaki samostojno uporabljajo portal </w:t>
            </w:r>
            <w:proofErr w:type="spellStart"/>
            <w:r w:rsidRPr="008E026A">
              <w:rPr>
                <w:rFonts w:asciiTheme="minorHAnsi" w:hAnsiTheme="minorHAnsi" w:cstheme="minorHAnsi"/>
                <w:sz w:val="22"/>
                <w:szCs w:val="22"/>
              </w:rPr>
              <w:t>LiDAR</w:t>
            </w:r>
            <w:proofErr w:type="spellEnd"/>
            <w:r w:rsidRPr="008E026A">
              <w:rPr>
                <w:rFonts w:asciiTheme="minorHAnsi" w:hAnsiTheme="minorHAnsi" w:cstheme="minorHAnsi"/>
                <w:sz w:val="22"/>
                <w:szCs w:val="22"/>
              </w:rPr>
              <w:t xml:space="preserve"> za raziskovanje izbranih območij Slovenije. S pomočjo različnih prikazov reliefa iščejo značilne oblike površja ter prepoznavajo morebitne sledove človekove dejavnosti. Pri delu uporabljajo funkcije programa, razvijajo prostorsko orientacijo in interpretirajo digitalne prostorske podatke. S tem pridobivajo sposobnosti </w:t>
            </w:r>
            <w:r w:rsidRPr="008E026A">
              <w:rPr>
                <w:rFonts w:asciiTheme="minorHAnsi" w:hAnsiTheme="minorHAnsi" w:cstheme="minorHAnsi"/>
                <w:b/>
                <w:bCs/>
                <w:sz w:val="22"/>
                <w:szCs w:val="22"/>
              </w:rPr>
              <w:t>uporabe</w:t>
            </w:r>
            <w:r w:rsidRPr="008E026A">
              <w:rPr>
                <w:rFonts w:asciiTheme="minorHAnsi" w:hAnsiTheme="minorHAnsi" w:cstheme="minorHAnsi"/>
                <w:sz w:val="22"/>
                <w:szCs w:val="22"/>
              </w:rPr>
              <w:t xml:space="preserve"> znanja. Razvijajo digitalne kompetence na področju iskanja, interpretacije in uporabe prostorskih podatkov ter učinkovite uporabe digitalnih geografskih orodij.</w:t>
            </w:r>
          </w:p>
          <w:p w14:paraId="1FA528D4" w14:textId="77777777" w:rsidR="008E026A" w:rsidRPr="008E026A" w:rsidRDefault="008E026A" w:rsidP="008E026A">
            <w:pPr>
              <w:pStyle w:val="Navadensplet"/>
              <w:rPr>
                <w:rFonts w:asciiTheme="minorHAnsi" w:hAnsiTheme="minorHAnsi" w:cstheme="minorHAnsi"/>
                <w:sz w:val="22"/>
                <w:szCs w:val="22"/>
              </w:rPr>
            </w:pPr>
            <w:r w:rsidRPr="008E026A">
              <w:rPr>
                <w:rFonts w:asciiTheme="minorHAnsi" w:hAnsiTheme="minorHAnsi" w:cstheme="minorHAnsi"/>
                <w:b/>
                <w:bCs/>
                <w:sz w:val="22"/>
                <w:szCs w:val="22"/>
              </w:rPr>
              <w:t>3. šolska ura – Zgodovina</w:t>
            </w:r>
          </w:p>
          <w:p w14:paraId="1E1C18EC" w14:textId="77777777" w:rsidR="008E026A" w:rsidRPr="008E026A" w:rsidRDefault="008E026A" w:rsidP="008E026A">
            <w:pPr>
              <w:pStyle w:val="Navadensplet"/>
              <w:rPr>
                <w:rFonts w:asciiTheme="minorHAnsi" w:hAnsiTheme="minorHAnsi" w:cstheme="minorHAnsi"/>
                <w:sz w:val="22"/>
                <w:szCs w:val="22"/>
              </w:rPr>
            </w:pPr>
            <w:r w:rsidRPr="008E026A">
              <w:rPr>
                <w:rFonts w:asciiTheme="minorHAnsi" w:hAnsiTheme="minorHAnsi" w:cstheme="minorHAnsi"/>
                <w:sz w:val="22"/>
                <w:szCs w:val="22"/>
              </w:rPr>
              <w:t xml:space="preserve">Dijaki s pomočjo portala </w:t>
            </w:r>
            <w:proofErr w:type="spellStart"/>
            <w:r w:rsidRPr="008E026A">
              <w:rPr>
                <w:rFonts w:asciiTheme="minorHAnsi" w:hAnsiTheme="minorHAnsi" w:cstheme="minorHAnsi"/>
                <w:sz w:val="22"/>
                <w:szCs w:val="22"/>
              </w:rPr>
              <w:t>LiDAR</w:t>
            </w:r>
            <w:proofErr w:type="spellEnd"/>
            <w:r w:rsidRPr="008E026A">
              <w:rPr>
                <w:rFonts w:asciiTheme="minorHAnsi" w:hAnsiTheme="minorHAnsi" w:cstheme="minorHAnsi"/>
                <w:sz w:val="22"/>
                <w:szCs w:val="22"/>
              </w:rPr>
              <w:t xml:space="preserve"> poiščejo izbrana arheološka najdišča in jih primerjajo z zgodovinskimi podatki. Ugotavljajo, katere reliefne značilnosti nakazujejo prisotnost nekdanjih naselbin, gradišč, gomil ali drugih arheoloških ostalin ter razlagajo njihov zgodovinski pomen. Pri tem uporabljajo pridobljeno geografsko in zgodovinsko znanje v konkretni raziskovalni situaciji. Razvijajo kompetence </w:t>
            </w:r>
            <w:r w:rsidRPr="008E026A">
              <w:rPr>
                <w:rFonts w:asciiTheme="minorHAnsi" w:hAnsiTheme="minorHAnsi" w:cstheme="minorHAnsi"/>
                <w:b/>
                <w:bCs/>
                <w:sz w:val="22"/>
                <w:szCs w:val="22"/>
              </w:rPr>
              <w:t>uporabe</w:t>
            </w:r>
            <w:r w:rsidRPr="008E026A">
              <w:rPr>
                <w:rFonts w:asciiTheme="minorHAnsi" w:hAnsiTheme="minorHAnsi" w:cstheme="minorHAnsi"/>
                <w:sz w:val="22"/>
                <w:szCs w:val="22"/>
              </w:rPr>
              <w:t xml:space="preserve"> in </w:t>
            </w:r>
            <w:r w:rsidRPr="008E026A">
              <w:rPr>
                <w:rFonts w:asciiTheme="minorHAnsi" w:hAnsiTheme="minorHAnsi" w:cstheme="minorHAnsi"/>
                <w:b/>
                <w:bCs/>
                <w:sz w:val="22"/>
                <w:szCs w:val="22"/>
              </w:rPr>
              <w:t>analize</w:t>
            </w:r>
            <w:r w:rsidRPr="008E026A">
              <w:rPr>
                <w:rFonts w:asciiTheme="minorHAnsi" w:hAnsiTheme="minorHAnsi" w:cstheme="minorHAnsi"/>
                <w:sz w:val="22"/>
                <w:szCs w:val="22"/>
              </w:rPr>
              <w:t>, saj povezujejo digitalne prostorske podatke z zgodovinskimi viri.</w:t>
            </w:r>
          </w:p>
          <w:p w14:paraId="36F4C949" w14:textId="77777777" w:rsidR="008E026A" w:rsidRPr="008E026A" w:rsidRDefault="008E026A" w:rsidP="008E026A">
            <w:pPr>
              <w:pStyle w:val="Navadensplet"/>
              <w:rPr>
                <w:rFonts w:asciiTheme="minorHAnsi" w:hAnsiTheme="minorHAnsi" w:cstheme="minorHAnsi"/>
                <w:sz w:val="22"/>
                <w:szCs w:val="22"/>
              </w:rPr>
            </w:pPr>
            <w:r w:rsidRPr="008E026A">
              <w:rPr>
                <w:rFonts w:asciiTheme="minorHAnsi" w:hAnsiTheme="minorHAnsi" w:cstheme="minorHAnsi"/>
                <w:b/>
                <w:bCs/>
                <w:sz w:val="22"/>
                <w:szCs w:val="22"/>
              </w:rPr>
              <w:t>4. šolska ura – Zgodovina</w:t>
            </w:r>
          </w:p>
          <w:p w14:paraId="67DACE28" w14:textId="77777777" w:rsidR="008E026A" w:rsidRPr="008E026A" w:rsidRDefault="008E026A" w:rsidP="008E026A">
            <w:pPr>
              <w:pStyle w:val="Navadensplet"/>
              <w:rPr>
                <w:rFonts w:asciiTheme="minorHAnsi" w:hAnsiTheme="minorHAnsi" w:cstheme="minorHAnsi"/>
                <w:sz w:val="22"/>
                <w:szCs w:val="22"/>
              </w:rPr>
            </w:pPr>
            <w:r w:rsidRPr="008E026A">
              <w:rPr>
                <w:rFonts w:asciiTheme="minorHAnsi" w:hAnsiTheme="minorHAnsi" w:cstheme="minorHAnsi"/>
                <w:sz w:val="22"/>
                <w:szCs w:val="22"/>
              </w:rPr>
              <w:t xml:space="preserve">Dijaki predstavijo ugotovitve o izbranih arheoloških najdiščih ter v vodeni razpravi razmišljajo o pomenu tehnologije </w:t>
            </w:r>
            <w:proofErr w:type="spellStart"/>
            <w:r w:rsidRPr="008E026A">
              <w:rPr>
                <w:rFonts w:asciiTheme="minorHAnsi" w:hAnsiTheme="minorHAnsi" w:cstheme="minorHAnsi"/>
                <w:sz w:val="22"/>
                <w:szCs w:val="22"/>
              </w:rPr>
              <w:t>LiDAR</w:t>
            </w:r>
            <w:proofErr w:type="spellEnd"/>
            <w:r w:rsidRPr="008E026A">
              <w:rPr>
                <w:rFonts w:asciiTheme="minorHAnsi" w:hAnsiTheme="minorHAnsi" w:cstheme="minorHAnsi"/>
                <w:sz w:val="22"/>
                <w:szCs w:val="22"/>
              </w:rPr>
              <w:t xml:space="preserve"> za raziskovanje in varovanje kulturne dediščine. Utemeljujejo prednosti uporabe sodobnih digitalnih tehnologij pri arheoloških raziskavah ter primerjajo tradicionalne in sodobne raziskovalne metode. Učitelj spodbuja kritično razmišljanje in argumentirano razpravo. Dijaki </w:t>
            </w:r>
            <w:r w:rsidRPr="008E026A">
              <w:rPr>
                <w:rFonts w:asciiTheme="minorHAnsi" w:hAnsiTheme="minorHAnsi" w:cstheme="minorHAnsi"/>
                <w:b/>
                <w:bCs/>
                <w:sz w:val="22"/>
                <w:szCs w:val="22"/>
              </w:rPr>
              <w:t>analizirajo</w:t>
            </w:r>
            <w:r w:rsidRPr="008E026A">
              <w:rPr>
                <w:rFonts w:asciiTheme="minorHAnsi" w:hAnsiTheme="minorHAnsi" w:cstheme="minorHAnsi"/>
                <w:sz w:val="22"/>
                <w:szCs w:val="22"/>
              </w:rPr>
              <w:t xml:space="preserve">, </w:t>
            </w:r>
            <w:r w:rsidRPr="008E026A">
              <w:rPr>
                <w:rFonts w:asciiTheme="minorHAnsi" w:hAnsiTheme="minorHAnsi" w:cstheme="minorHAnsi"/>
                <w:b/>
                <w:bCs/>
                <w:sz w:val="22"/>
                <w:szCs w:val="22"/>
              </w:rPr>
              <w:t>ovrednotijo</w:t>
            </w:r>
            <w:r w:rsidRPr="008E026A">
              <w:rPr>
                <w:rFonts w:asciiTheme="minorHAnsi" w:hAnsiTheme="minorHAnsi" w:cstheme="minorHAnsi"/>
                <w:sz w:val="22"/>
                <w:szCs w:val="22"/>
              </w:rPr>
              <w:t xml:space="preserve"> uporabnost tehnologije </w:t>
            </w:r>
            <w:proofErr w:type="spellStart"/>
            <w:r w:rsidRPr="008E026A">
              <w:rPr>
                <w:rFonts w:asciiTheme="minorHAnsi" w:hAnsiTheme="minorHAnsi" w:cstheme="minorHAnsi"/>
                <w:sz w:val="22"/>
                <w:szCs w:val="22"/>
              </w:rPr>
              <w:t>LiDAR</w:t>
            </w:r>
            <w:proofErr w:type="spellEnd"/>
            <w:r w:rsidRPr="008E026A">
              <w:rPr>
                <w:rFonts w:asciiTheme="minorHAnsi" w:hAnsiTheme="minorHAnsi" w:cstheme="minorHAnsi"/>
                <w:sz w:val="22"/>
                <w:szCs w:val="22"/>
              </w:rPr>
              <w:t xml:space="preserve"> in oblikujejo stališča o pomenu digitalnih tehnologij pri raziskovanju preteklosti, s čimer razvijajo višje ravni Bloomove taksonomije – </w:t>
            </w:r>
            <w:r w:rsidRPr="008E026A">
              <w:rPr>
                <w:rFonts w:asciiTheme="minorHAnsi" w:hAnsiTheme="minorHAnsi" w:cstheme="minorHAnsi"/>
                <w:b/>
                <w:bCs/>
                <w:sz w:val="22"/>
                <w:szCs w:val="22"/>
              </w:rPr>
              <w:t>analizo</w:t>
            </w:r>
            <w:r w:rsidRPr="008E026A">
              <w:rPr>
                <w:rFonts w:asciiTheme="minorHAnsi" w:hAnsiTheme="minorHAnsi" w:cstheme="minorHAnsi"/>
                <w:sz w:val="22"/>
                <w:szCs w:val="22"/>
              </w:rPr>
              <w:t xml:space="preserve">, </w:t>
            </w:r>
            <w:r w:rsidRPr="008E026A">
              <w:rPr>
                <w:rFonts w:asciiTheme="minorHAnsi" w:hAnsiTheme="minorHAnsi" w:cstheme="minorHAnsi"/>
                <w:b/>
                <w:bCs/>
                <w:sz w:val="22"/>
                <w:szCs w:val="22"/>
              </w:rPr>
              <w:t>vrednotenje</w:t>
            </w:r>
            <w:r w:rsidRPr="008E026A">
              <w:rPr>
                <w:rFonts w:asciiTheme="minorHAnsi" w:hAnsiTheme="minorHAnsi" w:cstheme="minorHAnsi"/>
                <w:sz w:val="22"/>
                <w:szCs w:val="22"/>
              </w:rPr>
              <w:t xml:space="preserve"> in </w:t>
            </w:r>
            <w:r w:rsidRPr="008E026A">
              <w:rPr>
                <w:rFonts w:asciiTheme="minorHAnsi" w:hAnsiTheme="minorHAnsi" w:cstheme="minorHAnsi"/>
                <w:b/>
                <w:bCs/>
                <w:sz w:val="22"/>
                <w:szCs w:val="22"/>
              </w:rPr>
              <w:t>ustvarjanje</w:t>
            </w:r>
            <w:r w:rsidRPr="008E026A">
              <w:rPr>
                <w:rFonts w:asciiTheme="minorHAnsi" w:hAnsiTheme="minorHAnsi" w:cstheme="minorHAnsi"/>
                <w:sz w:val="22"/>
                <w:szCs w:val="22"/>
              </w:rPr>
              <w:t>.</w:t>
            </w:r>
          </w:p>
          <w:p w14:paraId="5A39BBE3" w14:textId="43F1DA37" w:rsidR="000900C1" w:rsidRPr="008E026A" w:rsidRDefault="000900C1" w:rsidP="00587002">
            <w:pPr>
              <w:pStyle w:val="Navadensplet"/>
              <w:rPr>
                <w:rFonts w:asciiTheme="minorHAnsi" w:hAnsiTheme="minorHAnsi" w:cstheme="minorHAnsi"/>
                <w:sz w:val="22"/>
                <w:szCs w:val="22"/>
              </w:rPr>
            </w:pPr>
          </w:p>
        </w:tc>
      </w:tr>
      <w:tr w:rsidR="00FD3926" w:rsidRPr="00E50136" w14:paraId="7E1848D4" w14:textId="77777777" w:rsidTr="00F33588">
        <w:tc>
          <w:tcPr>
            <w:tcW w:w="2204" w:type="dxa"/>
            <w:shd w:val="clear" w:color="auto" w:fill="auto"/>
          </w:tcPr>
          <w:p w14:paraId="0A7970D0" w14:textId="77777777" w:rsidR="00FD3926" w:rsidRPr="00E50136" w:rsidRDefault="00FD3926" w:rsidP="00E50136">
            <w:pPr>
              <w:jc w:val="left"/>
              <w:rPr>
                <w:rFonts w:ascii="Calibri" w:hAnsi="Calibri" w:cs="Calibri"/>
                <w:szCs w:val="22"/>
              </w:rPr>
            </w:pPr>
            <w:r w:rsidRPr="00E50136">
              <w:rPr>
                <w:rFonts w:ascii="Calibri" w:hAnsi="Calibri" w:cs="Calibri"/>
                <w:noProof/>
                <w:szCs w:val="22"/>
              </w:rPr>
              <w:lastRenderedPageBreak/>
              <w:t>Način spremljanja doseganja razvoja DK s povratno informacijo učencem</w:t>
            </w:r>
          </w:p>
        </w:tc>
        <w:tc>
          <w:tcPr>
            <w:tcW w:w="8712" w:type="dxa"/>
            <w:gridSpan w:val="2"/>
            <w:shd w:val="clear" w:color="auto" w:fill="auto"/>
          </w:tcPr>
          <w:p w14:paraId="38808368" w14:textId="5545D556" w:rsidR="00FD3926" w:rsidRPr="000234D9" w:rsidRDefault="008E026A" w:rsidP="61E3B572">
            <w:pPr>
              <w:pStyle w:val="Odstavekseznama"/>
              <w:numPr>
                <w:ilvl w:val="0"/>
                <w:numId w:val="6"/>
              </w:numPr>
              <w:jc w:val="left"/>
              <w:rPr>
                <w:rFonts w:ascii="Calibri" w:hAnsi="Calibri" w:cs="Calibri"/>
              </w:rPr>
            </w:pPr>
            <w:r>
              <w:rPr>
                <w:rFonts w:ascii="Calibri" w:hAnsi="Calibri" w:cs="Calibri"/>
              </w:rPr>
              <w:t>Prepoznavanje najdišč na pisnem preizkusu.</w:t>
            </w:r>
          </w:p>
        </w:tc>
      </w:tr>
      <w:tr w:rsidR="000234D9" w:rsidRPr="00E50136" w14:paraId="570CB669" w14:textId="77777777" w:rsidTr="00F33588">
        <w:tc>
          <w:tcPr>
            <w:tcW w:w="2204" w:type="dxa"/>
            <w:shd w:val="clear" w:color="auto" w:fill="auto"/>
          </w:tcPr>
          <w:p w14:paraId="4D5F5992" w14:textId="77777777" w:rsidR="000234D9" w:rsidRPr="00E50136" w:rsidRDefault="000234D9" w:rsidP="000234D9">
            <w:pPr>
              <w:tabs>
                <w:tab w:val="left" w:pos="993"/>
              </w:tabs>
              <w:spacing w:before="120" w:after="120"/>
              <w:jc w:val="left"/>
              <w:rPr>
                <w:rFonts w:ascii="Calibri" w:hAnsi="Calibri" w:cs="Calibri"/>
                <w:noProof/>
                <w:szCs w:val="22"/>
              </w:rPr>
            </w:pPr>
            <w:r w:rsidRPr="00E50136">
              <w:rPr>
                <w:rFonts w:ascii="Calibri" w:hAnsi="Calibri" w:cs="Calibri"/>
                <w:noProof/>
                <w:szCs w:val="22"/>
              </w:rPr>
              <w:t xml:space="preserve">Dokazi razvoja digitalnih kompetenc </w:t>
            </w:r>
            <w:r w:rsidRPr="00E50136">
              <w:rPr>
                <w:rFonts w:ascii="Calibri" w:hAnsi="Calibri" w:cs="Calibri"/>
                <w:szCs w:val="22"/>
              </w:rPr>
              <w:t xml:space="preserve">(v povezavi z izbrano ravnjo po </w:t>
            </w:r>
            <w:proofErr w:type="spellStart"/>
            <w:r w:rsidRPr="00E50136">
              <w:rPr>
                <w:rFonts w:ascii="Calibri" w:hAnsi="Calibri" w:cs="Calibri"/>
                <w:szCs w:val="22"/>
              </w:rPr>
              <w:t>DigComp</w:t>
            </w:r>
            <w:proofErr w:type="spellEnd"/>
            <w:r w:rsidRPr="00E50136">
              <w:rPr>
                <w:rFonts w:ascii="Calibri" w:hAnsi="Calibri" w:cs="Calibri"/>
                <w:szCs w:val="22"/>
              </w:rPr>
              <w:t xml:space="preserve"> 2.2)</w:t>
            </w:r>
          </w:p>
        </w:tc>
        <w:tc>
          <w:tcPr>
            <w:tcW w:w="8712" w:type="dxa"/>
            <w:gridSpan w:val="2"/>
            <w:shd w:val="clear" w:color="auto" w:fill="auto"/>
          </w:tcPr>
          <w:p w14:paraId="35668707" w14:textId="14CE9070" w:rsidR="00587002" w:rsidRPr="008E026A" w:rsidRDefault="008E026A" w:rsidP="008E026A">
            <w:pPr>
              <w:jc w:val="left"/>
              <w:rPr>
                <w:rFonts w:ascii="Calibri" w:hAnsi="Calibri" w:cs="Calibri"/>
              </w:rPr>
            </w:pPr>
            <w:r>
              <w:rPr>
                <w:rFonts w:ascii="Calibri" w:hAnsi="Calibri" w:cs="Calibri"/>
              </w:rPr>
              <w:t>/</w:t>
            </w:r>
          </w:p>
        </w:tc>
      </w:tr>
      <w:tr w:rsidR="000234D9" w:rsidRPr="00E50136" w14:paraId="6B4D0C55" w14:textId="77777777" w:rsidTr="00F33588">
        <w:tc>
          <w:tcPr>
            <w:tcW w:w="2204" w:type="dxa"/>
            <w:shd w:val="clear" w:color="auto" w:fill="auto"/>
          </w:tcPr>
          <w:p w14:paraId="7232B42D" w14:textId="77777777" w:rsidR="000234D9" w:rsidRPr="00E50136" w:rsidRDefault="000234D9" w:rsidP="000234D9">
            <w:pPr>
              <w:jc w:val="left"/>
              <w:rPr>
                <w:rFonts w:ascii="Calibri" w:hAnsi="Calibri" w:cs="Calibri"/>
                <w:szCs w:val="22"/>
              </w:rPr>
            </w:pPr>
            <w:r w:rsidRPr="00E50136">
              <w:rPr>
                <w:rFonts w:ascii="Calibri" w:hAnsi="Calibri" w:cs="Calibri"/>
                <w:szCs w:val="22"/>
              </w:rPr>
              <w:t>Uporabljena digitalna tehnologija</w:t>
            </w:r>
          </w:p>
        </w:tc>
        <w:tc>
          <w:tcPr>
            <w:tcW w:w="8712" w:type="dxa"/>
            <w:gridSpan w:val="2"/>
            <w:shd w:val="clear" w:color="auto" w:fill="auto"/>
          </w:tcPr>
          <w:p w14:paraId="327B170A" w14:textId="0CBCB0F7" w:rsidR="000234D9" w:rsidRPr="000234D9" w:rsidRDefault="008E026A" w:rsidP="61E3B572">
            <w:pPr>
              <w:jc w:val="left"/>
              <w:rPr>
                <w:rFonts w:ascii="Calibri" w:hAnsi="Calibri" w:cs="Calibri"/>
              </w:rPr>
            </w:pPr>
            <w:r>
              <w:rPr>
                <w:rFonts w:ascii="Calibri" w:hAnsi="Calibri" w:cs="Calibri"/>
              </w:rPr>
              <w:t>Računalnik.</w:t>
            </w:r>
          </w:p>
        </w:tc>
      </w:tr>
      <w:tr w:rsidR="000234D9" w:rsidRPr="00E50136" w14:paraId="4BE76A10" w14:textId="77777777" w:rsidTr="00F33588">
        <w:tc>
          <w:tcPr>
            <w:tcW w:w="2204" w:type="dxa"/>
            <w:shd w:val="clear" w:color="auto" w:fill="auto"/>
          </w:tcPr>
          <w:p w14:paraId="0CB95A1E" w14:textId="77777777" w:rsidR="000234D9" w:rsidRPr="00E50136" w:rsidRDefault="000234D9" w:rsidP="000234D9">
            <w:pPr>
              <w:jc w:val="left"/>
              <w:rPr>
                <w:rFonts w:ascii="Calibri" w:hAnsi="Calibri" w:cs="Calibri"/>
                <w:szCs w:val="22"/>
              </w:rPr>
            </w:pPr>
            <w:r w:rsidRPr="00E50136">
              <w:rPr>
                <w:rFonts w:ascii="Calibri" w:hAnsi="Calibri" w:cs="Calibri"/>
                <w:bCs/>
                <w:szCs w:val="22"/>
              </w:rPr>
              <w:t>Refleksija učitelja</w:t>
            </w:r>
          </w:p>
        </w:tc>
        <w:tc>
          <w:tcPr>
            <w:tcW w:w="8712" w:type="dxa"/>
            <w:gridSpan w:val="2"/>
            <w:shd w:val="clear" w:color="auto" w:fill="auto"/>
          </w:tcPr>
          <w:p w14:paraId="55A4836E" w14:textId="326F73C7" w:rsidR="000234D9" w:rsidRPr="00EE7B41" w:rsidRDefault="008E026A" w:rsidP="61E3B572">
            <w:pPr>
              <w:jc w:val="left"/>
              <w:rPr>
                <w:rFonts w:ascii="Calibri" w:hAnsi="Calibri" w:cs="Calibri"/>
              </w:rPr>
            </w:pPr>
            <w:r>
              <w:rPr>
                <w:rFonts w:ascii="Calibri" w:hAnsi="Calibri" w:cs="Calibri"/>
              </w:rPr>
              <w:t>Pisne ocene dijakov.</w:t>
            </w:r>
          </w:p>
        </w:tc>
      </w:tr>
      <w:tr w:rsidR="000234D9" w:rsidRPr="00E50136" w14:paraId="6F955F96" w14:textId="77777777" w:rsidTr="00F33588">
        <w:tc>
          <w:tcPr>
            <w:tcW w:w="2204" w:type="dxa"/>
            <w:shd w:val="clear" w:color="auto" w:fill="auto"/>
          </w:tcPr>
          <w:p w14:paraId="5F020AA5" w14:textId="77777777" w:rsidR="000234D9" w:rsidRPr="00E50136" w:rsidRDefault="000234D9" w:rsidP="000234D9">
            <w:pPr>
              <w:tabs>
                <w:tab w:val="left" w:pos="993"/>
              </w:tabs>
              <w:jc w:val="left"/>
              <w:rPr>
                <w:rFonts w:ascii="Calibri" w:hAnsi="Calibri" w:cs="Calibri"/>
                <w:b/>
                <w:szCs w:val="22"/>
              </w:rPr>
            </w:pPr>
            <w:r w:rsidRPr="00E50136">
              <w:rPr>
                <w:rFonts w:ascii="Calibri" w:hAnsi="Calibri" w:cs="Calibri"/>
                <w:bCs/>
                <w:szCs w:val="22"/>
              </w:rPr>
              <w:t>Refleksija učečih se</w:t>
            </w:r>
            <w:r w:rsidRPr="00E50136">
              <w:rPr>
                <w:rFonts w:ascii="Calibri" w:hAnsi="Calibri" w:cs="Calibri"/>
                <w:b/>
                <w:szCs w:val="22"/>
              </w:rPr>
              <w:t xml:space="preserve"> </w:t>
            </w:r>
          </w:p>
        </w:tc>
        <w:tc>
          <w:tcPr>
            <w:tcW w:w="8712" w:type="dxa"/>
            <w:gridSpan w:val="2"/>
            <w:shd w:val="clear" w:color="auto" w:fill="auto"/>
          </w:tcPr>
          <w:p w14:paraId="5D30086F" w14:textId="01DF41AD" w:rsidR="00EE7B41" w:rsidRDefault="008E026A" w:rsidP="61E3B572">
            <w:pPr>
              <w:jc w:val="left"/>
              <w:rPr>
                <w:rFonts w:ascii="Calibri" w:hAnsi="Calibri" w:cs="Calibri"/>
              </w:rPr>
            </w:pPr>
            <w:r>
              <w:rPr>
                <w:rFonts w:ascii="Calibri" w:hAnsi="Calibri" w:cs="Calibri"/>
              </w:rPr>
              <w:t>Pisne ocene dijakov.</w:t>
            </w:r>
          </w:p>
        </w:tc>
      </w:tr>
      <w:tr w:rsidR="000234D9" w:rsidRPr="00E50136" w14:paraId="4E26D596" w14:textId="77777777" w:rsidTr="00F33588">
        <w:tc>
          <w:tcPr>
            <w:tcW w:w="2204" w:type="dxa"/>
            <w:shd w:val="clear" w:color="auto" w:fill="auto"/>
          </w:tcPr>
          <w:p w14:paraId="49DEF51C" w14:textId="77777777" w:rsidR="000234D9" w:rsidRPr="00E50136" w:rsidRDefault="000234D9" w:rsidP="000234D9">
            <w:pPr>
              <w:tabs>
                <w:tab w:val="left" w:pos="993"/>
              </w:tabs>
              <w:jc w:val="left"/>
              <w:rPr>
                <w:rFonts w:ascii="Calibri" w:hAnsi="Calibri" w:cs="Calibri"/>
                <w:bCs/>
                <w:szCs w:val="22"/>
              </w:rPr>
            </w:pPr>
            <w:r w:rsidRPr="00E50136">
              <w:rPr>
                <w:rFonts w:ascii="Calibri" w:hAnsi="Calibri" w:cs="Calibri"/>
                <w:color w:val="000000"/>
                <w:szCs w:val="22"/>
              </w:rPr>
              <w:t xml:space="preserve">Priloge (v povezavi z dokazi razvoja digitalnih kompetenc, </w:t>
            </w:r>
            <w:r w:rsidRPr="00E50136">
              <w:rPr>
                <w:rFonts w:ascii="Calibri" w:hAnsi="Calibri" w:cs="Calibri"/>
                <w:color w:val="000000"/>
                <w:szCs w:val="22"/>
              </w:rPr>
              <w:lastRenderedPageBreak/>
              <w:t>npr. izdelki dijakov, dogovorjeni kriteriji...)</w:t>
            </w:r>
          </w:p>
        </w:tc>
        <w:tc>
          <w:tcPr>
            <w:tcW w:w="8712" w:type="dxa"/>
            <w:gridSpan w:val="2"/>
            <w:shd w:val="clear" w:color="auto" w:fill="auto"/>
          </w:tcPr>
          <w:p w14:paraId="2EFBBA2A" w14:textId="7F7B9B90" w:rsidR="000234D9" w:rsidRPr="00EE7B41" w:rsidRDefault="008E026A" w:rsidP="61E3B572">
            <w:pPr>
              <w:jc w:val="left"/>
              <w:rPr>
                <w:rFonts w:ascii="Calibri" w:hAnsi="Calibri" w:cs="Calibri"/>
              </w:rPr>
            </w:pPr>
            <w:r>
              <w:rPr>
                <w:rFonts w:ascii="Calibri" w:hAnsi="Calibri" w:cs="Calibri"/>
              </w:rPr>
              <w:lastRenderedPageBreak/>
              <w:t>/</w:t>
            </w:r>
          </w:p>
        </w:tc>
      </w:tr>
      <w:tr w:rsidR="000234D9" w:rsidRPr="00E50136" w14:paraId="69F88D72" w14:textId="77777777" w:rsidTr="00F33588">
        <w:tc>
          <w:tcPr>
            <w:tcW w:w="2204" w:type="dxa"/>
            <w:shd w:val="clear" w:color="auto" w:fill="auto"/>
          </w:tcPr>
          <w:p w14:paraId="24D8C126" w14:textId="77777777" w:rsidR="000234D9" w:rsidRPr="00E50136" w:rsidRDefault="000234D9" w:rsidP="000234D9">
            <w:pPr>
              <w:tabs>
                <w:tab w:val="left" w:pos="993"/>
              </w:tabs>
              <w:jc w:val="left"/>
              <w:rPr>
                <w:rFonts w:ascii="Calibri" w:hAnsi="Calibri" w:cs="Calibri"/>
                <w:color w:val="000000"/>
                <w:szCs w:val="22"/>
              </w:rPr>
            </w:pPr>
            <w:r w:rsidRPr="00E50136">
              <w:rPr>
                <w:rFonts w:ascii="Calibri" w:hAnsi="Calibri" w:cs="Calibri"/>
                <w:color w:val="000000"/>
                <w:szCs w:val="22"/>
              </w:rPr>
              <w:t>Uporabljene strokovne podlage</w:t>
            </w:r>
          </w:p>
        </w:tc>
        <w:tc>
          <w:tcPr>
            <w:tcW w:w="8712" w:type="dxa"/>
            <w:gridSpan w:val="2"/>
            <w:shd w:val="clear" w:color="auto" w:fill="auto"/>
          </w:tcPr>
          <w:p w14:paraId="127D9A14" w14:textId="14876E01" w:rsidR="000234D9" w:rsidRPr="00EE7B41" w:rsidRDefault="00EE7B41" w:rsidP="61E3B572">
            <w:pPr>
              <w:jc w:val="left"/>
              <w:rPr>
                <w:rFonts w:ascii="Calibri" w:hAnsi="Calibri" w:cs="Calibri"/>
              </w:rPr>
            </w:pPr>
            <w:proofErr w:type="spellStart"/>
            <w:r w:rsidRPr="61E3B572">
              <w:rPr>
                <w:rFonts w:ascii="Calibri" w:hAnsi="Calibri" w:cs="Calibri"/>
              </w:rPr>
              <w:t>Stephanie</w:t>
            </w:r>
            <w:proofErr w:type="spellEnd"/>
            <w:r w:rsidRPr="61E3B572">
              <w:rPr>
                <w:rFonts w:ascii="Calibri" w:hAnsi="Calibri" w:cs="Calibri"/>
              </w:rPr>
              <w:t xml:space="preserve"> </w:t>
            </w:r>
            <w:proofErr w:type="spellStart"/>
            <w:r w:rsidRPr="61E3B572">
              <w:rPr>
                <w:rFonts w:ascii="Calibri" w:hAnsi="Calibri" w:cs="Calibri"/>
              </w:rPr>
              <w:t>Carretero</w:t>
            </w:r>
            <w:proofErr w:type="spellEnd"/>
            <w:r w:rsidRPr="61E3B572">
              <w:rPr>
                <w:rFonts w:ascii="Calibri" w:hAnsi="Calibri" w:cs="Calibri"/>
              </w:rPr>
              <w:t xml:space="preserve">, </w:t>
            </w:r>
            <w:proofErr w:type="spellStart"/>
            <w:r w:rsidRPr="61E3B572">
              <w:rPr>
                <w:rFonts w:ascii="Calibri" w:hAnsi="Calibri" w:cs="Calibri"/>
              </w:rPr>
              <w:t>Riina</w:t>
            </w:r>
            <w:proofErr w:type="spellEnd"/>
            <w:r w:rsidRPr="61E3B572">
              <w:rPr>
                <w:rFonts w:ascii="Calibri" w:hAnsi="Calibri" w:cs="Calibri"/>
              </w:rPr>
              <w:t xml:space="preserve"> </w:t>
            </w:r>
            <w:proofErr w:type="spellStart"/>
            <w:r w:rsidRPr="61E3B572">
              <w:rPr>
                <w:rFonts w:ascii="Calibri" w:hAnsi="Calibri" w:cs="Calibri"/>
              </w:rPr>
              <w:t>Vuorikari</w:t>
            </w:r>
            <w:proofErr w:type="spellEnd"/>
            <w:r w:rsidRPr="61E3B572">
              <w:rPr>
                <w:rFonts w:ascii="Calibri" w:hAnsi="Calibri" w:cs="Calibri"/>
              </w:rPr>
              <w:t xml:space="preserve"> in </w:t>
            </w:r>
            <w:proofErr w:type="spellStart"/>
            <w:r w:rsidRPr="61E3B572">
              <w:rPr>
                <w:rFonts w:ascii="Calibri" w:hAnsi="Calibri" w:cs="Calibri"/>
              </w:rPr>
              <w:t>Yves</w:t>
            </w:r>
            <w:proofErr w:type="spellEnd"/>
            <w:r w:rsidRPr="61E3B572">
              <w:rPr>
                <w:rFonts w:ascii="Calibri" w:hAnsi="Calibri" w:cs="Calibri"/>
              </w:rPr>
              <w:t xml:space="preserve"> </w:t>
            </w:r>
            <w:proofErr w:type="spellStart"/>
            <w:r w:rsidRPr="61E3B572">
              <w:rPr>
                <w:rFonts w:ascii="Calibri" w:hAnsi="Calibri" w:cs="Calibri"/>
              </w:rPr>
              <w:t>Punie</w:t>
            </w:r>
            <w:proofErr w:type="spellEnd"/>
            <w:r w:rsidRPr="61E3B572">
              <w:rPr>
                <w:rFonts w:ascii="Calibri" w:hAnsi="Calibri" w:cs="Calibri"/>
              </w:rPr>
              <w:t xml:space="preserve">, </w:t>
            </w:r>
            <w:proofErr w:type="spellStart"/>
            <w:r w:rsidR="61E14968" w:rsidRPr="61E3B572">
              <w:rPr>
                <w:rFonts w:ascii="Calibri" w:eastAsia="Calibri" w:hAnsi="Calibri" w:cs="Calibri"/>
                <w:i/>
                <w:iCs/>
                <w:szCs w:val="22"/>
              </w:rPr>
              <w:t>DigComp</w:t>
            </w:r>
            <w:proofErr w:type="spellEnd"/>
            <w:r w:rsidR="61E14968" w:rsidRPr="61E3B572">
              <w:rPr>
                <w:rFonts w:ascii="Calibri" w:eastAsia="Calibri" w:hAnsi="Calibri" w:cs="Calibri"/>
                <w:i/>
                <w:iCs/>
                <w:szCs w:val="22"/>
              </w:rPr>
              <w:t xml:space="preserve"> 2.</w:t>
            </w:r>
            <w:r w:rsidR="000900C1">
              <w:rPr>
                <w:rFonts w:ascii="Calibri" w:eastAsia="Calibri" w:hAnsi="Calibri" w:cs="Calibri"/>
                <w:i/>
                <w:iCs/>
                <w:szCs w:val="22"/>
              </w:rPr>
              <w:t>2</w:t>
            </w:r>
            <w:r w:rsidR="61E14968" w:rsidRPr="61E3B572">
              <w:rPr>
                <w:rFonts w:ascii="Calibri" w:eastAsia="Calibri" w:hAnsi="Calibri" w:cs="Calibri"/>
                <w:i/>
                <w:iCs/>
                <w:szCs w:val="22"/>
              </w:rPr>
              <w:t xml:space="preserve"> Okvir digitalnih kompetenc za državljane. Osem ravni doseganja kompetenc in primeri rabe</w:t>
            </w:r>
            <w:r w:rsidRPr="61E3B572">
              <w:rPr>
                <w:rFonts w:ascii="Calibri" w:hAnsi="Calibri" w:cs="Calibri"/>
              </w:rPr>
              <w:t xml:space="preserve"> (Ljubljana, 2017)</w:t>
            </w:r>
            <w:r w:rsidR="53BE0E35" w:rsidRPr="61E3B572">
              <w:rPr>
                <w:rFonts w:ascii="Calibri" w:hAnsi="Calibri" w:cs="Calibri"/>
              </w:rPr>
              <w:t>.</w:t>
            </w:r>
          </w:p>
        </w:tc>
      </w:tr>
    </w:tbl>
    <w:p w14:paraId="0D0B940D" w14:textId="77777777" w:rsidR="004B4301" w:rsidRPr="00E50136" w:rsidRDefault="004B4301" w:rsidP="00165B71">
      <w:pPr>
        <w:shd w:val="clear" w:color="auto" w:fill="FFFFFF"/>
        <w:spacing w:line="242" w:lineRule="atLeast"/>
        <w:jc w:val="left"/>
        <w:rPr>
          <w:rFonts w:ascii="Calibri" w:hAnsi="Calibri" w:cs="Calibri"/>
          <w:szCs w:val="22"/>
        </w:rPr>
      </w:pPr>
    </w:p>
    <w:p w14:paraId="0E27B00A" w14:textId="77777777" w:rsidR="00165B71" w:rsidRPr="00E50136" w:rsidRDefault="00165B71" w:rsidP="00165B71">
      <w:pPr>
        <w:shd w:val="clear" w:color="auto" w:fill="FFFFFF"/>
        <w:spacing w:line="242" w:lineRule="atLeast"/>
        <w:jc w:val="left"/>
        <w:rPr>
          <w:rFonts w:ascii="Calibri" w:hAnsi="Calibri" w:cs="Calibri"/>
          <w:szCs w:val="22"/>
        </w:rPr>
      </w:pPr>
    </w:p>
    <w:p w14:paraId="60061E4C" w14:textId="77777777" w:rsidR="00165B71" w:rsidRPr="00E50136" w:rsidRDefault="00165B71" w:rsidP="2A08A734">
      <w:pPr>
        <w:shd w:val="clear" w:color="auto" w:fill="FFFFFF" w:themeFill="background1"/>
        <w:spacing w:line="242" w:lineRule="atLeast"/>
        <w:jc w:val="left"/>
        <w:rPr>
          <w:rFonts w:ascii="Calibri" w:hAnsi="Calibri" w:cs="Calibri"/>
        </w:rPr>
      </w:pPr>
    </w:p>
    <w:p w14:paraId="5C86B309" w14:textId="432EFFF1" w:rsidR="2A08A734" w:rsidRDefault="2A08A734" w:rsidP="2A08A734">
      <w:pPr>
        <w:shd w:val="clear" w:color="auto" w:fill="FFFFFF" w:themeFill="background1"/>
        <w:spacing w:line="242" w:lineRule="atLeast"/>
        <w:jc w:val="left"/>
        <w:rPr>
          <w:rFonts w:ascii="Calibri" w:hAnsi="Calibri" w:cs="Calibri"/>
        </w:rPr>
      </w:pPr>
    </w:p>
    <w:p w14:paraId="4D585BFF" w14:textId="67A14E8C" w:rsidR="2A08A734" w:rsidRDefault="2A08A734" w:rsidP="2A08A734">
      <w:pPr>
        <w:shd w:val="clear" w:color="auto" w:fill="FFFFFF" w:themeFill="background1"/>
        <w:spacing w:line="242" w:lineRule="atLeast"/>
        <w:jc w:val="left"/>
        <w:rPr>
          <w:rFonts w:ascii="Calibri" w:hAnsi="Calibri" w:cs="Calibri"/>
        </w:rPr>
      </w:pPr>
    </w:p>
    <w:p w14:paraId="27D1E4BA" w14:textId="1BDEB28A" w:rsidR="2A08A734" w:rsidRDefault="2A08A734" w:rsidP="2A08A734">
      <w:pPr>
        <w:shd w:val="clear" w:color="auto" w:fill="FFFFFF" w:themeFill="background1"/>
        <w:spacing w:line="242" w:lineRule="atLeast"/>
        <w:jc w:val="left"/>
        <w:rPr>
          <w:rFonts w:ascii="Calibri" w:hAnsi="Calibri" w:cs="Calibri"/>
        </w:rPr>
      </w:pPr>
    </w:p>
    <w:p w14:paraId="10D3806F" w14:textId="1975F6C6" w:rsidR="2A08A734" w:rsidRDefault="2A08A734" w:rsidP="2A08A734">
      <w:pPr>
        <w:shd w:val="clear" w:color="auto" w:fill="FFFFFF" w:themeFill="background1"/>
        <w:spacing w:line="242" w:lineRule="atLeast"/>
        <w:jc w:val="left"/>
        <w:rPr>
          <w:rFonts w:ascii="Calibri" w:hAnsi="Calibri" w:cs="Calibri"/>
        </w:rPr>
      </w:pPr>
    </w:p>
    <w:p w14:paraId="234E66BD" w14:textId="3105C645" w:rsidR="2A08A734" w:rsidRDefault="2A08A734" w:rsidP="2A08A734">
      <w:pPr>
        <w:shd w:val="clear" w:color="auto" w:fill="FFFFFF" w:themeFill="background1"/>
        <w:spacing w:line="242" w:lineRule="atLeast"/>
        <w:jc w:val="left"/>
        <w:rPr>
          <w:rFonts w:ascii="Calibri" w:hAnsi="Calibri" w:cs="Calibri"/>
        </w:rPr>
      </w:pPr>
    </w:p>
    <w:p w14:paraId="4443CE04" w14:textId="3BC75750" w:rsidR="2A08A734" w:rsidRDefault="2A08A734" w:rsidP="2A08A734">
      <w:pPr>
        <w:shd w:val="clear" w:color="auto" w:fill="FFFFFF" w:themeFill="background1"/>
        <w:spacing w:line="242" w:lineRule="atLeast"/>
        <w:jc w:val="left"/>
        <w:rPr>
          <w:rFonts w:ascii="Calibri" w:hAnsi="Calibri" w:cs="Calibri"/>
        </w:rPr>
      </w:pPr>
    </w:p>
    <w:p w14:paraId="028D516A" w14:textId="294346C8" w:rsidR="2A08A734" w:rsidRDefault="2A08A734" w:rsidP="2A08A734">
      <w:pPr>
        <w:shd w:val="clear" w:color="auto" w:fill="FFFFFF" w:themeFill="background1"/>
        <w:spacing w:line="242" w:lineRule="atLeast"/>
        <w:jc w:val="left"/>
        <w:rPr>
          <w:rFonts w:ascii="Calibri" w:hAnsi="Calibri" w:cs="Calibri"/>
        </w:rPr>
      </w:pPr>
    </w:p>
    <w:p w14:paraId="14FF3E8D" w14:textId="1F0F5D2C" w:rsidR="004B7894" w:rsidRDefault="004B7894" w:rsidP="2A08A734">
      <w:pPr>
        <w:shd w:val="clear" w:color="auto" w:fill="FFFFFF" w:themeFill="background1"/>
        <w:spacing w:line="242" w:lineRule="atLeast"/>
        <w:jc w:val="left"/>
        <w:rPr>
          <w:rFonts w:ascii="Calibri" w:hAnsi="Calibri" w:cs="Calibri"/>
        </w:rPr>
      </w:pPr>
    </w:p>
    <w:p w14:paraId="2B76326F" w14:textId="707990CE" w:rsidR="004B7894" w:rsidRDefault="004B7894" w:rsidP="2A08A734">
      <w:pPr>
        <w:shd w:val="clear" w:color="auto" w:fill="FFFFFF" w:themeFill="background1"/>
        <w:spacing w:line="242" w:lineRule="atLeast"/>
        <w:jc w:val="left"/>
        <w:rPr>
          <w:rFonts w:ascii="Calibri" w:hAnsi="Calibri" w:cs="Calibri"/>
        </w:rPr>
      </w:pPr>
    </w:p>
    <w:p w14:paraId="02B52FCB" w14:textId="7BF72315" w:rsidR="004B7894" w:rsidRDefault="004B7894" w:rsidP="2A08A734">
      <w:pPr>
        <w:shd w:val="clear" w:color="auto" w:fill="FFFFFF" w:themeFill="background1"/>
        <w:spacing w:line="242" w:lineRule="atLeast"/>
        <w:jc w:val="left"/>
        <w:rPr>
          <w:rFonts w:ascii="Calibri" w:hAnsi="Calibri" w:cs="Calibri"/>
        </w:rPr>
      </w:pPr>
    </w:p>
    <w:p w14:paraId="5309E081" w14:textId="3CF699CB" w:rsidR="004B7894" w:rsidRDefault="004B7894" w:rsidP="2A08A734">
      <w:pPr>
        <w:shd w:val="clear" w:color="auto" w:fill="FFFFFF" w:themeFill="background1"/>
        <w:spacing w:line="242" w:lineRule="atLeast"/>
        <w:jc w:val="left"/>
        <w:rPr>
          <w:rFonts w:ascii="Calibri" w:hAnsi="Calibri" w:cs="Calibri"/>
        </w:rPr>
      </w:pPr>
    </w:p>
    <w:p w14:paraId="5B76CDEC" w14:textId="77C6B404" w:rsidR="004B7894" w:rsidRDefault="004B7894" w:rsidP="2A08A734">
      <w:pPr>
        <w:shd w:val="clear" w:color="auto" w:fill="FFFFFF" w:themeFill="background1"/>
        <w:spacing w:line="242" w:lineRule="atLeast"/>
        <w:jc w:val="left"/>
        <w:rPr>
          <w:rFonts w:ascii="Calibri" w:hAnsi="Calibri" w:cs="Calibri"/>
        </w:rPr>
      </w:pPr>
    </w:p>
    <w:p w14:paraId="1CF50321" w14:textId="7E85BE42" w:rsidR="004B7894" w:rsidRDefault="004B7894" w:rsidP="2A08A734">
      <w:pPr>
        <w:shd w:val="clear" w:color="auto" w:fill="FFFFFF" w:themeFill="background1"/>
        <w:spacing w:line="242" w:lineRule="atLeast"/>
        <w:jc w:val="left"/>
        <w:rPr>
          <w:rFonts w:ascii="Calibri" w:hAnsi="Calibri" w:cs="Calibri"/>
        </w:rPr>
      </w:pPr>
    </w:p>
    <w:p w14:paraId="6BE0EFCC" w14:textId="2F5C4ED6" w:rsidR="004B7894" w:rsidRDefault="004B7894" w:rsidP="2A08A734">
      <w:pPr>
        <w:shd w:val="clear" w:color="auto" w:fill="FFFFFF" w:themeFill="background1"/>
        <w:spacing w:line="242" w:lineRule="atLeast"/>
        <w:jc w:val="left"/>
        <w:rPr>
          <w:rFonts w:ascii="Calibri" w:hAnsi="Calibri" w:cs="Calibri"/>
        </w:rPr>
      </w:pPr>
    </w:p>
    <w:p w14:paraId="0349269C" w14:textId="285AF15C" w:rsidR="004B7894" w:rsidRDefault="004B7894" w:rsidP="2A08A734">
      <w:pPr>
        <w:shd w:val="clear" w:color="auto" w:fill="FFFFFF" w:themeFill="background1"/>
        <w:spacing w:line="242" w:lineRule="atLeast"/>
        <w:jc w:val="left"/>
        <w:rPr>
          <w:rFonts w:ascii="Calibri" w:hAnsi="Calibri" w:cs="Calibri"/>
        </w:rPr>
      </w:pPr>
    </w:p>
    <w:p w14:paraId="43EA233A" w14:textId="08563985" w:rsidR="004B7894" w:rsidRDefault="004B7894" w:rsidP="2A08A734">
      <w:pPr>
        <w:shd w:val="clear" w:color="auto" w:fill="FFFFFF" w:themeFill="background1"/>
        <w:spacing w:line="242" w:lineRule="atLeast"/>
        <w:jc w:val="left"/>
        <w:rPr>
          <w:rFonts w:ascii="Calibri" w:hAnsi="Calibri" w:cs="Calibri"/>
        </w:rPr>
      </w:pPr>
    </w:p>
    <w:p w14:paraId="6EE967CC" w14:textId="0B3FFE11" w:rsidR="004B7894" w:rsidRDefault="004B7894" w:rsidP="2A08A734">
      <w:pPr>
        <w:shd w:val="clear" w:color="auto" w:fill="FFFFFF" w:themeFill="background1"/>
        <w:spacing w:line="242" w:lineRule="atLeast"/>
        <w:jc w:val="left"/>
        <w:rPr>
          <w:rFonts w:ascii="Calibri" w:hAnsi="Calibri" w:cs="Calibri"/>
        </w:rPr>
      </w:pPr>
    </w:p>
    <w:p w14:paraId="31027684" w14:textId="46898377" w:rsidR="004B7894" w:rsidRDefault="004B7894" w:rsidP="2A08A734">
      <w:pPr>
        <w:shd w:val="clear" w:color="auto" w:fill="FFFFFF" w:themeFill="background1"/>
        <w:spacing w:line="242" w:lineRule="atLeast"/>
        <w:jc w:val="left"/>
        <w:rPr>
          <w:rFonts w:ascii="Calibri" w:hAnsi="Calibri" w:cs="Calibri"/>
        </w:rPr>
      </w:pPr>
    </w:p>
    <w:p w14:paraId="24853A15" w14:textId="261206E8" w:rsidR="004B7894" w:rsidRDefault="004B7894" w:rsidP="2A08A734">
      <w:pPr>
        <w:shd w:val="clear" w:color="auto" w:fill="FFFFFF" w:themeFill="background1"/>
        <w:spacing w:line="242" w:lineRule="atLeast"/>
        <w:jc w:val="left"/>
        <w:rPr>
          <w:rFonts w:ascii="Calibri" w:hAnsi="Calibri" w:cs="Calibri"/>
        </w:rPr>
      </w:pPr>
    </w:p>
    <w:p w14:paraId="1C9FAC81" w14:textId="77777777" w:rsidR="004B7894" w:rsidRDefault="004B7894" w:rsidP="2A08A734">
      <w:pPr>
        <w:shd w:val="clear" w:color="auto" w:fill="FFFFFF" w:themeFill="background1"/>
        <w:spacing w:line="242" w:lineRule="atLeast"/>
        <w:jc w:val="left"/>
        <w:rPr>
          <w:rFonts w:ascii="Calibri" w:hAnsi="Calibri" w:cs="Calibri"/>
        </w:rPr>
      </w:pPr>
    </w:p>
    <w:p w14:paraId="45FB0818" w14:textId="18EB9453" w:rsidR="00165B71" w:rsidRPr="00E50136" w:rsidRDefault="00165B71" w:rsidP="61E3B572">
      <w:pPr>
        <w:shd w:val="clear" w:color="auto" w:fill="FFFFFF" w:themeFill="background1"/>
        <w:spacing w:line="242" w:lineRule="atLeast"/>
        <w:jc w:val="left"/>
        <w:rPr>
          <w:rFonts w:ascii="Calibri" w:hAnsi="Calibri" w:cs="Calibri"/>
        </w:rPr>
      </w:pPr>
    </w:p>
    <w:p w14:paraId="4833E006" w14:textId="5628D212" w:rsidR="00165B71" w:rsidRPr="00E50136" w:rsidRDefault="00165B71" w:rsidP="00165B71">
      <w:pPr>
        <w:tabs>
          <w:tab w:val="left" w:pos="2610"/>
        </w:tabs>
        <w:jc w:val="left"/>
        <w:rPr>
          <w:rFonts w:ascii="Calibri" w:hAnsi="Calibri" w:cs="Calibri"/>
          <w:szCs w:val="22"/>
        </w:rPr>
      </w:pPr>
      <w:r w:rsidRPr="00E50136">
        <w:rPr>
          <w:rFonts w:ascii="Calibri" w:hAnsi="Calibri" w:cs="Calibri"/>
          <w:b/>
          <w:szCs w:val="22"/>
        </w:rPr>
        <w:t>Učitelj-ica/predmet:</w:t>
      </w:r>
      <w:r w:rsidRPr="00E50136">
        <w:rPr>
          <w:rFonts w:ascii="Calibri" w:hAnsi="Calibri" w:cs="Calibri"/>
          <w:szCs w:val="22"/>
        </w:rPr>
        <w:t xml:space="preserve"> ____</w:t>
      </w:r>
      <w:r w:rsidR="00587002">
        <w:rPr>
          <w:rFonts w:ascii="Calibri" w:hAnsi="Calibri" w:cs="Calibri"/>
          <w:szCs w:val="22"/>
        </w:rPr>
        <w:t>Iztok Zagorc</w:t>
      </w:r>
      <w:r w:rsidR="000900C1">
        <w:rPr>
          <w:rFonts w:ascii="Calibri" w:hAnsi="Calibri" w:cs="Calibri"/>
          <w:szCs w:val="22"/>
        </w:rPr>
        <w:t xml:space="preserve">, </w:t>
      </w:r>
      <w:r w:rsidR="008E026A">
        <w:rPr>
          <w:rFonts w:ascii="Calibri" w:hAnsi="Calibri" w:cs="Calibri"/>
          <w:szCs w:val="22"/>
        </w:rPr>
        <w:t>GEOGRAFIJA</w:t>
      </w:r>
      <w:r w:rsidRPr="00E50136">
        <w:rPr>
          <w:rFonts w:ascii="Calibri" w:hAnsi="Calibri" w:cs="Calibri"/>
          <w:szCs w:val="22"/>
        </w:rPr>
        <w:t>_______________________________</w:t>
      </w:r>
    </w:p>
    <w:p w14:paraId="52D70D53" w14:textId="77777777" w:rsidR="00165B71" w:rsidRPr="00E50136" w:rsidRDefault="00165B71" w:rsidP="00165B71">
      <w:pPr>
        <w:tabs>
          <w:tab w:val="left" w:pos="2610"/>
        </w:tabs>
        <w:jc w:val="left"/>
        <w:rPr>
          <w:rFonts w:ascii="Calibri" w:hAnsi="Calibri" w:cs="Calibri"/>
          <w:szCs w:val="22"/>
        </w:rPr>
      </w:pPr>
      <w:r w:rsidRPr="00E50136">
        <w:rPr>
          <w:rFonts w:ascii="Calibri" w:hAnsi="Calibri" w:cs="Calibri"/>
          <w:b/>
          <w:szCs w:val="22"/>
        </w:rPr>
        <w:t>Navodilo:</w:t>
      </w:r>
      <w:r w:rsidRPr="00E50136">
        <w:rPr>
          <w:rFonts w:ascii="Calibri" w:hAnsi="Calibri" w:cs="Calibri"/>
          <w:szCs w:val="22"/>
        </w:rPr>
        <w:t xml:space="preserve"> Pri vsaki trditvi označite z znakom  x  odgovor (da, delno ali ne), ki vam ustreza. Če to ni mogoče, argumentirajte pod opombe oz. tja zapišite, če bi želeli še kaj sporočiti/komentirati.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139"/>
        <w:gridCol w:w="507"/>
        <w:gridCol w:w="915"/>
        <w:gridCol w:w="493"/>
        <w:gridCol w:w="1409"/>
      </w:tblGrid>
      <w:tr w:rsidR="00165B71" w:rsidRPr="00E50136" w14:paraId="27CC7CEB" w14:textId="77777777" w:rsidTr="61E3B572">
        <w:tc>
          <w:tcPr>
            <w:tcW w:w="1604" w:type="dxa"/>
            <w:shd w:val="clear" w:color="auto" w:fill="auto"/>
            <w:vAlign w:val="center"/>
          </w:tcPr>
          <w:p w14:paraId="049F31CB" w14:textId="77777777" w:rsidR="00165B71" w:rsidRPr="00E50136" w:rsidRDefault="00165B71" w:rsidP="00FD3926">
            <w:pPr>
              <w:tabs>
                <w:tab w:val="left" w:pos="2610"/>
              </w:tabs>
              <w:spacing w:before="0" w:after="0" w:line="240" w:lineRule="auto"/>
              <w:jc w:val="left"/>
              <w:rPr>
                <w:rFonts w:ascii="Calibri" w:hAnsi="Calibri" w:cs="Calibri"/>
                <w:szCs w:val="22"/>
              </w:rPr>
            </w:pPr>
          </w:p>
        </w:tc>
        <w:tc>
          <w:tcPr>
            <w:tcW w:w="4139" w:type="dxa"/>
            <w:shd w:val="clear" w:color="auto" w:fill="auto"/>
          </w:tcPr>
          <w:p w14:paraId="5F38FDC5"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TRDITVE</w:t>
            </w:r>
          </w:p>
        </w:tc>
        <w:tc>
          <w:tcPr>
            <w:tcW w:w="507" w:type="dxa"/>
            <w:shd w:val="clear" w:color="auto" w:fill="auto"/>
          </w:tcPr>
          <w:p w14:paraId="21834DF4"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DA</w:t>
            </w:r>
          </w:p>
        </w:tc>
        <w:tc>
          <w:tcPr>
            <w:tcW w:w="915" w:type="dxa"/>
            <w:shd w:val="clear" w:color="auto" w:fill="auto"/>
          </w:tcPr>
          <w:p w14:paraId="394FE5BD"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DELNO</w:t>
            </w:r>
          </w:p>
        </w:tc>
        <w:tc>
          <w:tcPr>
            <w:tcW w:w="493" w:type="dxa"/>
            <w:shd w:val="clear" w:color="auto" w:fill="auto"/>
          </w:tcPr>
          <w:p w14:paraId="31FD837A"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NE</w:t>
            </w:r>
          </w:p>
        </w:tc>
        <w:tc>
          <w:tcPr>
            <w:tcW w:w="1409" w:type="dxa"/>
            <w:shd w:val="clear" w:color="auto" w:fill="auto"/>
          </w:tcPr>
          <w:p w14:paraId="0CB9CAB3"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OPOMBE/</w:t>
            </w:r>
          </w:p>
          <w:p w14:paraId="32D518AE"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KOMENTAR</w:t>
            </w:r>
          </w:p>
        </w:tc>
      </w:tr>
      <w:tr w:rsidR="00165B71" w:rsidRPr="00E50136" w14:paraId="28F1ECAB" w14:textId="77777777" w:rsidTr="61E3B572">
        <w:tc>
          <w:tcPr>
            <w:tcW w:w="1604" w:type="dxa"/>
            <w:vMerge w:val="restart"/>
            <w:shd w:val="clear" w:color="auto" w:fill="auto"/>
            <w:vAlign w:val="center"/>
          </w:tcPr>
          <w:p w14:paraId="49F7CBCB"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CILJI</w:t>
            </w:r>
          </w:p>
        </w:tc>
        <w:tc>
          <w:tcPr>
            <w:tcW w:w="4139" w:type="dxa"/>
            <w:shd w:val="clear" w:color="auto" w:fill="auto"/>
          </w:tcPr>
          <w:p w14:paraId="00F44B53"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So jasno definirani.</w:t>
            </w:r>
          </w:p>
        </w:tc>
        <w:tc>
          <w:tcPr>
            <w:tcW w:w="507" w:type="dxa"/>
            <w:shd w:val="clear" w:color="auto" w:fill="auto"/>
          </w:tcPr>
          <w:p w14:paraId="53128261" w14:textId="05C46BB0"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62486C05"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4101652C"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4B99056E"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373D999A" w14:textId="77777777" w:rsidTr="61E3B572">
        <w:tc>
          <w:tcPr>
            <w:tcW w:w="1604" w:type="dxa"/>
            <w:vMerge/>
            <w:vAlign w:val="center"/>
          </w:tcPr>
          <w:p w14:paraId="1299C43A"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0A4B683C"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Omogočajo pridobivanje znanj na višjih taksonomskih ravneh.</w:t>
            </w:r>
          </w:p>
        </w:tc>
        <w:tc>
          <w:tcPr>
            <w:tcW w:w="507" w:type="dxa"/>
            <w:shd w:val="clear" w:color="auto" w:fill="auto"/>
          </w:tcPr>
          <w:p w14:paraId="4DDBEF00" w14:textId="5B63E47A"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3461D779"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CF2D8B6"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0FB78278"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54DCF2B1" w14:textId="77777777" w:rsidTr="61E3B572">
        <w:tc>
          <w:tcPr>
            <w:tcW w:w="1604" w:type="dxa"/>
            <w:vMerge w:val="restart"/>
            <w:shd w:val="clear" w:color="auto" w:fill="auto"/>
            <w:vAlign w:val="center"/>
          </w:tcPr>
          <w:p w14:paraId="52785ED9"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KOMPETENCA  21. STOL./</w:t>
            </w:r>
          </w:p>
          <w:p w14:paraId="11FEADE7"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lastRenderedPageBreak/>
              <w:t xml:space="preserve">DIGITALNA KOMPETENCA </w:t>
            </w:r>
          </w:p>
        </w:tc>
        <w:tc>
          <w:tcPr>
            <w:tcW w:w="4139" w:type="dxa"/>
            <w:shd w:val="clear" w:color="auto" w:fill="auto"/>
          </w:tcPr>
          <w:p w14:paraId="6926A4F6"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lastRenderedPageBreak/>
              <w:t xml:space="preserve">Prednostna kompetenca je pravilno izbrana glede na </w:t>
            </w:r>
            <w:proofErr w:type="spellStart"/>
            <w:r w:rsidRPr="00E50136">
              <w:rPr>
                <w:rFonts w:ascii="Calibri" w:hAnsi="Calibri" w:cs="Calibri"/>
                <w:szCs w:val="22"/>
              </w:rPr>
              <w:t>predmetnospecifične</w:t>
            </w:r>
            <w:proofErr w:type="spellEnd"/>
            <w:r w:rsidRPr="00E50136">
              <w:rPr>
                <w:rFonts w:ascii="Calibri" w:hAnsi="Calibri" w:cs="Calibri"/>
                <w:szCs w:val="22"/>
              </w:rPr>
              <w:t xml:space="preserve"> cilje.</w:t>
            </w:r>
          </w:p>
        </w:tc>
        <w:tc>
          <w:tcPr>
            <w:tcW w:w="507" w:type="dxa"/>
            <w:shd w:val="clear" w:color="auto" w:fill="auto"/>
          </w:tcPr>
          <w:p w14:paraId="1FC39945" w14:textId="2240F63D"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0562CB0E"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4CE0A41"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62EBF3C5"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098F5120" w14:textId="77777777" w:rsidTr="61E3B572">
        <w:tc>
          <w:tcPr>
            <w:tcW w:w="1604" w:type="dxa"/>
            <w:vMerge/>
            <w:vAlign w:val="center"/>
          </w:tcPr>
          <w:p w14:paraId="6D98A12B"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187D7CF3"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Izbrana kompetenca prevladuje v dejavnostih učencev/dijakov z rabo IKT.</w:t>
            </w:r>
          </w:p>
        </w:tc>
        <w:tc>
          <w:tcPr>
            <w:tcW w:w="507" w:type="dxa"/>
            <w:shd w:val="clear" w:color="auto" w:fill="auto"/>
          </w:tcPr>
          <w:p w14:paraId="2946DB82" w14:textId="31333470"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997CC1D"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110FFD37"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6B699379"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556CF7D7" w14:textId="77777777" w:rsidTr="61E3B572">
        <w:tc>
          <w:tcPr>
            <w:tcW w:w="1604" w:type="dxa"/>
            <w:vMerge/>
            <w:vAlign w:val="center"/>
          </w:tcPr>
          <w:p w14:paraId="3FE9F23F"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081B5AF2"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Za izvedbo tematskega sklopa je izbrana primerna IKT.</w:t>
            </w:r>
          </w:p>
        </w:tc>
        <w:tc>
          <w:tcPr>
            <w:tcW w:w="507" w:type="dxa"/>
            <w:shd w:val="clear" w:color="auto" w:fill="auto"/>
          </w:tcPr>
          <w:p w14:paraId="1F72F646" w14:textId="146F81F5"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08CE6F91"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61CDCEAD"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6BB9E253"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79836064" w14:textId="77777777" w:rsidTr="61E3B572">
        <w:tc>
          <w:tcPr>
            <w:tcW w:w="1604" w:type="dxa"/>
            <w:vMerge/>
            <w:vAlign w:val="center"/>
          </w:tcPr>
          <w:p w14:paraId="23DE523C"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04DF2E87"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V procesu učenja in poučevanja je IKT smiselno uporabljena.</w:t>
            </w:r>
          </w:p>
        </w:tc>
        <w:tc>
          <w:tcPr>
            <w:tcW w:w="507" w:type="dxa"/>
            <w:shd w:val="clear" w:color="auto" w:fill="auto"/>
          </w:tcPr>
          <w:p w14:paraId="52E56223" w14:textId="14D9629B"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07547A01"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5043CB0F"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07459315"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29BD6959" w14:textId="77777777" w:rsidTr="61E3B572">
        <w:tc>
          <w:tcPr>
            <w:tcW w:w="1604" w:type="dxa"/>
            <w:vMerge/>
            <w:vAlign w:val="center"/>
          </w:tcPr>
          <w:p w14:paraId="6537F28F"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193A1D25"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Uporaba IKT zagotavlja učinkovitejše uresničevanje ciljev in bolj kakovostno predstavitev vsebine.</w:t>
            </w:r>
          </w:p>
        </w:tc>
        <w:tc>
          <w:tcPr>
            <w:tcW w:w="507" w:type="dxa"/>
            <w:shd w:val="clear" w:color="auto" w:fill="auto"/>
          </w:tcPr>
          <w:p w14:paraId="6DFB9E20" w14:textId="77777777" w:rsidR="00165B71" w:rsidRPr="00E50136" w:rsidRDefault="00165B71" w:rsidP="00FD3926">
            <w:pPr>
              <w:tabs>
                <w:tab w:val="left" w:pos="2610"/>
              </w:tabs>
              <w:spacing w:line="240" w:lineRule="auto"/>
              <w:jc w:val="left"/>
              <w:rPr>
                <w:rFonts w:ascii="Calibri" w:hAnsi="Calibri" w:cs="Calibri"/>
                <w:szCs w:val="22"/>
              </w:rPr>
            </w:pPr>
          </w:p>
        </w:tc>
        <w:tc>
          <w:tcPr>
            <w:tcW w:w="915" w:type="dxa"/>
            <w:shd w:val="clear" w:color="auto" w:fill="auto"/>
          </w:tcPr>
          <w:p w14:paraId="70DF9E56" w14:textId="24FAB5DC"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44E871BC" w14:textId="411F90BD" w:rsidR="00165B71" w:rsidRPr="00E50136" w:rsidRDefault="002F1A67"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144A5D23" w14:textId="6550909A" w:rsidR="00165B71" w:rsidRPr="00E50136" w:rsidRDefault="002F1A67" w:rsidP="00FD3926">
            <w:pPr>
              <w:tabs>
                <w:tab w:val="left" w:pos="2610"/>
              </w:tabs>
              <w:spacing w:line="240" w:lineRule="auto"/>
              <w:jc w:val="left"/>
              <w:rPr>
                <w:rFonts w:ascii="Calibri" w:hAnsi="Calibri" w:cs="Calibri"/>
                <w:szCs w:val="22"/>
              </w:rPr>
            </w:pPr>
            <w:r>
              <w:rPr>
                <w:rFonts w:ascii="Calibri" w:hAnsi="Calibri" w:cs="Calibri"/>
                <w:szCs w:val="22"/>
              </w:rPr>
              <w:t>Gre za dodatno aktivnost.</w:t>
            </w:r>
          </w:p>
        </w:tc>
      </w:tr>
      <w:tr w:rsidR="00165B71" w:rsidRPr="00E50136" w14:paraId="5BB2917B" w14:textId="77777777" w:rsidTr="61E3B572">
        <w:tc>
          <w:tcPr>
            <w:tcW w:w="1604" w:type="dxa"/>
            <w:vMerge/>
            <w:vAlign w:val="center"/>
          </w:tcPr>
          <w:p w14:paraId="738610EB"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7A6B0971"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IKT se smiselno uvaja po modelu SAMR.</w:t>
            </w:r>
          </w:p>
        </w:tc>
        <w:tc>
          <w:tcPr>
            <w:tcW w:w="507" w:type="dxa"/>
            <w:shd w:val="clear" w:color="auto" w:fill="auto"/>
          </w:tcPr>
          <w:p w14:paraId="637805D2" w14:textId="498A37DE"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63F29E8"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B7B4B86"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3A0FF5F2"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54C015F4" w14:textId="77777777" w:rsidTr="61E3B572">
        <w:trPr>
          <w:trHeight w:val="496"/>
        </w:trPr>
        <w:tc>
          <w:tcPr>
            <w:tcW w:w="1604" w:type="dxa"/>
            <w:vMerge w:val="restart"/>
            <w:shd w:val="clear" w:color="auto" w:fill="auto"/>
            <w:vAlign w:val="center"/>
          </w:tcPr>
          <w:p w14:paraId="78749DBB"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DEJAVNOSTI Z ELEMENTI FS</w:t>
            </w:r>
          </w:p>
        </w:tc>
        <w:tc>
          <w:tcPr>
            <w:tcW w:w="4139" w:type="dxa"/>
            <w:shd w:val="clear" w:color="auto" w:fill="auto"/>
          </w:tcPr>
          <w:p w14:paraId="0818401D"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Spodbujajo aktivno vključenost učencev/dijakov v učni proces.</w:t>
            </w:r>
          </w:p>
        </w:tc>
        <w:tc>
          <w:tcPr>
            <w:tcW w:w="507" w:type="dxa"/>
            <w:shd w:val="clear" w:color="auto" w:fill="auto"/>
          </w:tcPr>
          <w:p w14:paraId="5630AD66" w14:textId="568E227A"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61829076"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2BA226A1"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17AD93B2"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1CAE214A" w14:textId="77777777" w:rsidTr="61E3B572">
        <w:tc>
          <w:tcPr>
            <w:tcW w:w="1604" w:type="dxa"/>
            <w:vMerge/>
            <w:vAlign w:val="center"/>
          </w:tcPr>
          <w:p w14:paraId="0DE4B5B7"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3D84A1C3"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Zahtevajo različne miselne procese in kritično razmišljanje učencev/dijakov.</w:t>
            </w:r>
          </w:p>
        </w:tc>
        <w:tc>
          <w:tcPr>
            <w:tcW w:w="507" w:type="dxa"/>
            <w:shd w:val="clear" w:color="auto" w:fill="auto"/>
          </w:tcPr>
          <w:p w14:paraId="66204FF1" w14:textId="25CD9291"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2DBF0D7D"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6B62F1B3"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02F2C34E"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1BE78ECA" w14:textId="77777777" w:rsidTr="61E3B572">
        <w:tc>
          <w:tcPr>
            <w:tcW w:w="1604" w:type="dxa"/>
            <w:vMerge/>
            <w:vAlign w:val="center"/>
          </w:tcPr>
          <w:p w14:paraId="680A4E5D"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1D03589A"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Podpirajo sodelovalno učenje in učenje drug od drugega (npr. delo v dvojicah, v skupinah …).</w:t>
            </w:r>
          </w:p>
        </w:tc>
        <w:tc>
          <w:tcPr>
            <w:tcW w:w="507" w:type="dxa"/>
            <w:shd w:val="clear" w:color="auto" w:fill="auto"/>
          </w:tcPr>
          <w:p w14:paraId="19219836" w14:textId="5A7C7BE6"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296FEF7D"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7194DBDC"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769D0D3C"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3DE47E40" w14:textId="77777777" w:rsidTr="61E3B572">
        <w:tc>
          <w:tcPr>
            <w:tcW w:w="1604" w:type="dxa"/>
            <w:vMerge/>
            <w:vAlign w:val="center"/>
          </w:tcPr>
          <w:p w14:paraId="54CD245A"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6A2480FF"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Omogočajo zbiranje raznolikih dokazov.</w:t>
            </w:r>
          </w:p>
        </w:tc>
        <w:tc>
          <w:tcPr>
            <w:tcW w:w="507" w:type="dxa"/>
            <w:shd w:val="clear" w:color="auto" w:fill="auto"/>
          </w:tcPr>
          <w:p w14:paraId="1231BE67" w14:textId="06D7F140" w:rsidR="00165B71" w:rsidRPr="00E50136" w:rsidRDefault="002F1A67"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36FEB5B0" w14:textId="5EC84101"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0D7AA69"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7196D064"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3CBADF4C" w14:textId="77777777" w:rsidTr="61E3B572">
        <w:tc>
          <w:tcPr>
            <w:tcW w:w="1604" w:type="dxa"/>
            <w:vMerge/>
            <w:vAlign w:val="center"/>
          </w:tcPr>
          <w:p w14:paraId="34FF1C98"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5146EADE"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Ustrezna povratna informacija.</w:t>
            </w:r>
          </w:p>
        </w:tc>
        <w:tc>
          <w:tcPr>
            <w:tcW w:w="507" w:type="dxa"/>
            <w:shd w:val="clear" w:color="auto" w:fill="auto"/>
          </w:tcPr>
          <w:p w14:paraId="6D072C0D" w14:textId="381D5D07"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8A21919"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6BD18F9B"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238601FE"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774C4C76" w14:textId="77777777" w:rsidTr="61E3B572">
        <w:tc>
          <w:tcPr>
            <w:tcW w:w="1604" w:type="dxa"/>
            <w:vMerge w:val="restart"/>
            <w:shd w:val="clear" w:color="auto" w:fill="auto"/>
            <w:vAlign w:val="center"/>
          </w:tcPr>
          <w:p w14:paraId="0E10D52F"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REFLEKSIJA</w:t>
            </w:r>
          </w:p>
        </w:tc>
        <w:tc>
          <w:tcPr>
            <w:tcW w:w="4139" w:type="dxa"/>
            <w:shd w:val="clear" w:color="auto" w:fill="auto"/>
          </w:tcPr>
          <w:p w14:paraId="0B6CA133"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Vsebuje refleksijo učitelja in učencev/dijakov po izvedbi didaktične enote.</w:t>
            </w:r>
          </w:p>
        </w:tc>
        <w:tc>
          <w:tcPr>
            <w:tcW w:w="507" w:type="dxa"/>
            <w:shd w:val="clear" w:color="auto" w:fill="auto"/>
          </w:tcPr>
          <w:p w14:paraId="0F3CABC7" w14:textId="770FF0AD" w:rsidR="00165B71" w:rsidRPr="00E50136" w:rsidRDefault="00165B71" w:rsidP="00FD3926">
            <w:pPr>
              <w:tabs>
                <w:tab w:val="left" w:pos="2610"/>
              </w:tabs>
              <w:spacing w:line="240" w:lineRule="auto"/>
              <w:jc w:val="left"/>
              <w:rPr>
                <w:rFonts w:ascii="Calibri" w:hAnsi="Calibri" w:cs="Calibri"/>
                <w:szCs w:val="22"/>
              </w:rPr>
            </w:pPr>
          </w:p>
        </w:tc>
        <w:tc>
          <w:tcPr>
            <w:tcW w:w="915" w:type="dxa"/>
            <w:shd w:val="clear" w:color="auto" w:fill="auto"/>
          </w:tcPr>
          <w:p w14:paraId="5B08B5D1"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16DEB4AB" w14:textId="39910B84" w:rsidR="00165B71" w:rsidRPr="00E50136" w:rsidRDefault="008E026A"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0AD9C6F4"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3FBD6EDE" w14:textId="77777777" w:rsidTr="61E3B572">
        <w:tc>
          <w:tcPr>
            <w:tcW w:w="1604" w:type="dxa"/>
            <w:vMerge/>
            <w:vAlign w:val="center"/>
          </w:tcPr>
          <w:p w14:paraId="4B1F511A"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22602F34"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 xml:space="preserve">Učitelj ovrednoti stopnjo </w:t>
            </w:r>
            <w:proofErr w:type="spellStart"/>
            <w:r w:rsidRPr="00E50136">
              <w:rPr>
                <w:rFonts w:ascii="Calibri" w:hAnsi="Calibri" w:cs="Calibri"/>
                <w:szCs w:val="22"/>
              </w:rPr>
              <w:t>usvojenosti</w:t>
            </w:r>
            <w:proofErr w:type="spellEnd"/>
            <w:r w:rsidRPr="00E50136">
              <w:rPr>
                <w:rFonts w:ascii="Calibri" w:hAnsi="Calibri" w:cs="Calibri"/>
                <w:szCs w:val="22"/>
              </w:rPr>
              <w:t xml:space="preserve"> izbrane kompetence (</w:t>
            </w:r>
            <w:proofErr w:type="spellStart"/>
            <w:r w:rsidRPr="00E50136">
              <w:rPr>
                <w:rFonts w:ascii="Calibri" w:hAnsi="Calibri" w:cs="Calibri"/>
                <w:szCs w:val="22"/>
              </w:rPr>
              <w:t>komp</w:t>
            </w:r>
            <w:proofErr w:type="spellEnd"/>
            <w:r w:rsidRPr="00E50136">
              <w:rPr>
                <w:rFonts w:ascii="Calibri" w:hAnsi="Calibri" w:cs="Calibri"/>
                <w:szCs w:val="22"/>
              </w:rPr>
              <w:t>.  21. stol./</w:t>
            </w:r>
            <w:proofErr w:type="spellStart"/>
            <w:r w:rsidRPr="00E50136">
              <w:rPr>
                <w:rFonts w:ascii="Calibri" w:hAnsi="Calibri" w:cs="Calibri"/>
                <w:szCs w:val="22"/>
              </w:rPr>
              <w:t>dig</w:t>
            </w:r>
            <w:proofErr w:type="spellEnd"/>
            <w:r w:rsidRPr="00E50136">
              <w:rPr>
                <w:rFonts w:ascii="Calibri" w:hAnsi="Calibri" w:cs="Calibri"/>
                <w:szCs w:val="22"/>
              </w:rPr>
              <w:t xml:space="preserve">. </w:t>
            </w:r>
            <w:proofErr w:type="spellStart"/>
            <w:r w:rsidRPr="00E50136">
              <w:rPr>
                <w:rFonts w:ascii="Calibri" w:hAnsi="Calibri" w:cs="Calibri"/>
                <w:szCs w:val="22"/>
              </w:rPr>
              <w:t>komp</w:t>
            </w:r>
            <w:proofErr w:type="spellEnd"/>
            <w:r w:rsidRPr="00E50136">
              <w:rPr>
                <w:rFonts w:ascii="Calibri" w:hAnsi="Calibri" w:cs="Calibri"/>
                <w:szCs w:val="22"/>
              </w:rPr>
              <w:t>.) in načrtuje (opravi razmislek) o usvojitvi naslednje stopnje te kompetence.</w:t>
            </w:r>
          </w:p>
        </w:tc>
        <w:tc>
          <w:tcPr>
            <w:tcW w:w="507" w:type="dxa"/>
            <w:shd w:val="clear" w:color="auto" w:fill="auto"/>
          </w:tcPr>
          <w:p w14:paraId="65F9C3DC" w14:textId="4F2C731F" w:rsidR="00165B71" w:rsidRPr="00E50136" w:rsidRDefault="00165B71" w:rsidP="00FD3926">
            <w:pPr>
              <w:tabs>
                <w:tab w:val="left" w:pos="2610"/>
              </w:tabs>
              <w:spacing w:line="240" w:lineRule="auto"/>
              <w:jc w:val="left"/>
              <w:rPr>
                <w:rFonts w:ascii="Calibri" w:hAnsi="Calibri" w:cs="Calibri"/>
                <w:szCs w:val="22"/>
              </w:rPr>
            </w:pPr>
          </w:p>
        </w:tc>
        <w:tc>
          <w:tcPr>
            <w:tcW w:w="915" w:type="dxa"/>
            <w:shd w:val="clear" w:color="auto" w:fill="auto"/>
          </w:tcPr>
          <w:p w14:paraId="5023141B"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1F3B1409" w14:textId="77494B7E" w:rsidR="00165B71" w:rsidRPr="00E50136" w:rsidRDefault="002F1A67"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562C75D1" w14:textId="0C73ABBC"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18EBB9F3" w14:textId="77777777" w:rsidTr="61E3B572">
        <w:tc>
          <w:tcPr>
            <w:tcW w:w="1604" w:type="dxa"/>
            <w:vMerge/>
            <w:vAlign w:val="center"/>
          </w:tcPr>
          <w:p w14:paraId="664355AD"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01241F26"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Dodane so priloge, povezane z dejavnostmi (npr. učni, delovni listi, različni dokazi).</w:t>
            </w:r>
          </w:p>
        </w:tc>
        <w:tc>
          <w:tcPr>
            <w:tcW w:w="507" w:type="dxa"/>
            <w:shd w:val="clear" w:color="auto" w:fill="auto"/>
          </w:tcPr>
          <w:p w14:paraId="1A965116" w14:textId="4CF10F4C" w:rsidR="00165B71" w:rsidRPr="00E50136" w:rsidRDefault="00165B71" w:rsidP="00FD3926">
            <w:pPr>
              <w:tabs>
                <w:tab w:val="left" w:pos="2610"/>
              </w:tabs>
              <w:spacing w:line="240" w:lineRule="auto"/>
              <w:jc w:val="left"/>
              <w:rPr>
                <w:rFonts w:ascii="Calibri" w:hAnsi="Calibri" w:cs="Calibri"/>
                <w:szCs w:val="22"/>
              </w:rPr>
            </w:pPr>
          </w:p>
        </w:tc>
        <w:tc>
          <w:tcPr>
            <w:tcW w:w="915" w:type="dxa"/>
            <w:shd w:val="clear" w:color="auto" w:fill="auto"/>
          </w:tcPr>
          <w:p w14:paraId="7DF4E37C"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44FB30F8" w14:textId="4C900A89" w:rsidR="00165B71" w:rsidRPr="00E50136" w:rsidRDefault="008E026A"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1DA6542E" w14:textId="77777777" w:rsidR="00165B71" w:rsidRPr="00E50136" w:rsidRDefault="00165B71" w:rsidP="00FD3926">
            <w:pPr>
              <w:tabs>
                <w:tab w:val="left" w:pos="2610"/>
              </w:tabs>
              <w:spacing w:line="240" w:lineRule="auto"/>
              <w:jc w:val="left"/>
              <w:rPr>
                <w:rFonts w:ascii="Calibri" w:hAnsi="Calibri" w:cs="Calibri"/>
                <w:szCs w:val="22"/>
              </w:rPr>
            </w:pPr>
          </w:p>
        </w:tc>
      </w:tr>
    </w:tbl>
    <w:p w14:paraId="38E1261B" w14:textId="77777777" w:rsidR="004B7894" w:rsidRDefault="004B7894" w:rsidP="005A5974">
      <w:pPr>
        <w:tabs>
          <w:tab w:val="left" w:pos="2610"/>
        </w:tabs>
        <w:rPr>
          <w:rFonts w:ascii="Verdana" w:hAnsi="Verdana"/>
          <w:noProof/>
          <w:sz w:val="20"/>
          <w:szCs w:val="20"/>
        </w:rPr>
      </w:pPr>
    </w:p>
    <w:p w14:paraId="5B7139B7" w14:textId="4626BE9E" w:rsidR="004B7894" w:rsidRPr="00E50136" w:rsidRDefault="004B7894" w:rsidP="004B7894">
      <w:pPr>
        <w:tabs>
          <w:tab w:val="left" w:pos="2610"/>
        </w:tabs>
        <w:jc w:val="left"/>
        <w:rPr>
          <w:rFonts w:ascii="Calibri" w:hAnsi="Calibri" w:cs="Calibri"/>
          <w:szCs w:val="22"/>
        </w:rPr>
      </w:pPr>
      <w:r w:rsidRPr="00E50136">
        <w:rPr>
          <w:rFonts w:ascii="Calibri" w:hAnsi="Calibri" w:cs="Calibri"/>
          <w:b/>
          <w:szCs w:val="22"/>
        </w:rPr>
        <w:t>Učitelj-ica/predmet:</w:t>
      </w:r>
      <w:r w:rsidRPr="00E50136">
        <w:rPr>
          <w:rFonts w:ascii="Calibri" w:hAnsi="Calibri" w:cs="Calibri"/>
          <w:szCs w:val="22"/>
        </w:rPr>
        <w:t xml:space="preserve"> ____</w:t>
      </w:r>
      <w:proofErr w:type="spellStart"/>
      <w:r w:rsidR="008E026A">
        <w:rPr>
          <w:rFonts w:ascii="Calibri" w:hAnsi="Calibri" w:cs="Calibri"/>
          <w:szCs w:val="22"/>
        </w:rPr>
        <w:t>Vandica</w:t>
      </w:r>
      <w:proofErr w:type="spellEnd"/>
      <w:r w:rsidR="008E026A">
        <w:rPr>
          <w:rFonts w:ascii="Calibri" w:hAnsi="Calibri" w:cs="Calibri"/>
          <w:szCs w:val="22"/>
        </w:rPr>
        <w:t xml:space="preserve"> Bertoncelj</w:t>
      </w:r>
      <w:r>
        <w:rPr>
          <w:rFonts w:ascii="Calibri" w:hAnsi="Calibri" w:cs="Calibri"/>
          <w:szCs w:val="22"/>
        </w:rPr>
        <w:t xml:space="preserve">, </w:t>
      </w:r>
      <w:r w:rsidR="008E026A">
        <w:rPr>
          <w:rFonts w:ascii="Calibri" w:hAnsi="Calibri" w:cs="Calibri"/>
          <w:szCs w:val="22"/>
        </w:rPr>
        <w:t>ZGODOVINA</w:t>
      </w:r>
      <w:r w:rsidRPr="00E50136">
        <w:rPr>
          <w:rFonts w:ascii="Calibri" w:hAnsi="Calibri" w:cs="Calibri"/>
          <w:szCs w:val="22"/>
        </w:rPr>
        <w:t>_______________________________</w:t>
      </w:r>
    </w:p>
    <w:p w14:paraId="21C01240" w14:textId="77777777" w:rsidR="004B7894" w:rsidRPr="00E50136" w:rsidRDefault="004B7894" w:rsidP="004B7894">
      <w:pPr>
        <w:tabs>
          <w:tab w:val="left" w:pos="2610"/>
        </w:tabs>
        <w:jc w:val="left"/>
        <w:rPr>
          <w:rFonts w:ascii="Calibri" w:hAnsi="Calibri" w:cs="Calibri"/>
          <w:szCs w:val="22"/>
        </w:rPr>
      </w:pPr>
      <w:r w:rsidRPr="00E50136">
        <w:rPr>
          <w:rFonts w:ascii="Calibri" w:hAnsi="Calibri" w:cs="Calibri"/>
          <w:b/>
          <w:szCs w:val="22"/>
        </w:rPr>
        <w:t>Navodilo:</w:t>
      </w:r>
      <w:r w:rsidRPr="00E50136">
        <w:rPr>
          <w:rFonts w:ascii="Calibri" w:hAnsi="Calibri" w:cs="Calibri"/>
          <w:szCs w:val="22"/>
        </w:rPr>
        <w:t xml:space="preserve"> Pri vsaki trditvi označite z znakom  x  odgovor (da, delno ali ne), ki vam ustreza. Če to ni mogoče, argumentirajte pod opombe oz. tja zapišite, če bi želeli še kaj sporočiti/komentirati.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139"/>
        <w:gridCol w:w="507"/>
        <w:gridCol w:w="915"/>
        <w:gridCol w:w="493"/>
        <w:gridCol w:w="1409"/>
      </w:tblGrid>
      <w:tr w:rsidR="004B7894" w:rsidRPr="00E50136" w14:paraId="1DA35FDF" w14:textId="77777777" w:rsidTr="00D41BDA">
        <w:tc>
          <w:tcPr>
            <w:tcW w:w="1604" w:type="dxa"/>
            <w:shd w:val="clear" w:color="auto" w:fill="auto"/>
            <w:vAlign w:val="center"/>
          </w:tcPr>
          <w:p w14:paraId="6088E2E3" w14:textId="77777777" w:rsidR="004B7894" w:rsidRPr="00E50136" w:rsidRDefault="004B7894" w:rsidP="00D41BDA">
            <w:pPr>
              <w:tabs>
                <w:tab w:val="left" w:pos="2610"/>
              </w:tabs>
              <w:spacing w:before="0" w:after="0" w:line="240" w:lineRule="auto"/>
              <w:jc w:val="left"/>
              <w:rPr>
                <w:rFonts w:ascii="Calibri" w:hAnsi="Calibri" w:cs="Calibri"/>
                <w:szCs w:val="22"/>
              </w:rPr>
            </w:pPr>
          </w:p>
        </w:tc>
        <w:tc>
          <w:tcPr>
            <w:tcW w:w="4139" w:type="dxa"/>
            <w:shd w:val="clear" w:color="auto" w:fill="auto"/>
          </w:tcPr>
          <w:p w14:paraId="7E74FCCC"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TRDITVE</w:t>
            </w:r>
          </w:p>
        </w:tc>
        <w:tc>
          <w:tcPr>
            <w:tcW w:w="507" w:type="dxa"/>
            <w:shd w:val="clear" w:color="auto" w:fill="auto"/>
          </w:tcPr>
          <w:p w14:paraId="6913123F"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DA</w:t>
            </w:r>
          </w:p>
        </w:tc>
        <w:tc>
          <w:tcPr>
            <w:tcW w:w="915" w:type="dxa"/>
            <w:shd w:val="clear" w:color="auto" w:fill="auto"/>
          </w:tcPr>
          <w:p w14:paraId="1BAFE9B5"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DELNO</w:t>
            </w:r>
          </w:p>
        </w:tc>
        <w:tc>
          <w:tcPr>
            <w:tcW w:w="493" w:type="dxa"/>
            <w:shd w:val="clear" w:color="auto" w:fill="auto"/>
          </w:tcPr>
          <w:p w14:paraId="46A59108"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NE</w:t>
            </w:r>
          </w:p>
        </w:tc>
        <w:tc>
          <w:tcPr>
            <w:tcW w:w="1409" w:type="dxa"/>
            <w:shd w:val="clear" w:color="auto" w:fill="auto"/>
          </w:tcPr>
          <w:p w14:paraId="58B9B64C"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OPOMBE/</w:t>
            </w:r>
          </w:p>
          <w:p w14:paraId="67936C01"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KOMENTAR</w:t>
            </w:r>
          </w:p>
        </w:tc>
      </w:tr>
      <w:tr w:rsidR="004B7894" w:rsidRPr="00E50136" w14:paraId="270DB125" w14:textId="77777777" w:rsidTr="00D41BDA">
        <w:tc>
          <w:tcPr>
            <w:tcW w:w="1604" w:type="dxa"/>
            <w:vMerge w:val="restart"/>
            <w:shd w:val="clear" w:color="auto" w:fill="auto"/>
            <w:vAlign w:val="center"/>
          </w:tcPr>
          <w:p w14:paraId="1FA1AB01"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CILJI</w:t>
            </w:r>
          </w:p>
        </w:tc>
        <w:tc>
          <w:tcPr>
            <w:tcW w:w="4139" w:type="dxa"/>
            <w:shd w:val="clear" w:color="auto" w:fill="auto"/>
          </w:tcPr>
          <w:p w14:paraId="182A19A9"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So jasno definirani.</w:t>
            </w:r>
          </w:p>
        </w:tc>
        <w:tc>
          <w:tcPr>
            <w:tcW w:w="507" w:type="dxa"/>
            <w:shd w:val="clear" w:color="auto" w:fill="auto"/>
          </w:tcPr>
          <w:p w14:paraId="22272922"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361D4CB"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B2D489C"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34772D8"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2662FDCF" w14:textId="77777777" w:rsidTr="00D41BDA">
        <w:tc>
          <w:tcPr>
            <w:tcW w:w="1604" w:type="dxa"/>
            <w:vMerge/>
            <w:vAlign w:val="center"/>
          </w:tcPr>
          <w:p w14:paraId="5351A8C4"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7EC43640"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Omogočajo pridobivanje znanj na višjih taksonomskih ravneh.</w:t>
            </w:r>
          </w:p>
        </w:tc>
        <w:tc>
          <w:tcPr>
            <w:tcW w:w="507" w:type="dxa"/>
            <w:shd w:val="clear" w:color="auto" w:fill="auto"/>
          </w:tcPr>
          <w:p w14:paraId="4862274A" w14:textId="7CA3B8EE"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788A2D67"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7FCBB5B" w14:textId="4944E10E" w:rsidR="004B7894" w:rsidRPr="00E50136" w:rsidRDefault="002F1A67"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65AC8479"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744CB77C" w14:textId="77777777" w:rsidTr="00D41BDA">
        <w:tc>
          <w:tcPr>
            <w:tcW w:w="1604" w:type="dxa"/>
            <w:vMerge w:val="restart"/>
            <w:shd w:val="clear" w:color="auto" w:fill="auto"/>
            <w:vAlign w:val="center"/>
          </w:tcPr>
          <w:p w14:paraId="3EAFBE99"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KOMPETENCA  21. STOL./</w:t>
            </w:r>
          </w:p>
          <w:p w14:paraId="772FC999"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lastRenderedPageBreak/>
              <w:t xml:space="preserve">DIGITALNA KOMPETENCA </w:t>
            </w:r>
          </w:p>
        </w:tc>
        <w:tc>
          <w:tcPr>
            <w:tcW w:w="4139" w:type="dxa"/>
            <w:shd w:val="clear" w:color="auto" w:fill="auto"/>
          </w:tcPr>
          <w:p w14:paraId="7F55E080"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lastRenderedPageBreak/>
              <w:t xml:space="preserve">Prednostna kompetenca je pravilno izbrana glede na </w:t>
            </w:r>
            <w:proofErr w:type="spellStart"/>
            <w:r w:rsidRPr="00E50136">
              <w:rPr>
                <w:rFonts w:ascii="Calibri" w:hAnsi="Calibri" w:cs="Calibri"/>
                <w:szCs w:val="22"/>
              </w:rPr>
              <w:t>predmetnospecifične</w:t>
            </w:r>
            <w:proofErr w:type="spellEnd"/>
            <w:r w:rsidRPr="00E50136">
              <w:rPr>
                <w:rFonts w:ascii="Calibri" w:hAnsi="Calibri" w:cs="Calibri"/>
                <w:szCs w:val="22"/>
              </w:rPr>
              <w:t xml:space="preserve"> cilje.</w:t>
            </w:r>
          </w:p>
        </w:tc>
        <w:tc>
          <w:tcPr>
            <w:tcW w:w="507" w:type="dxa"/>
            <w:shd w:val="clear" w:color="auto" w:fill="auto"/>
          </w:tcPr>
          <w:p w14:paraId="1C927A53"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3A6B8451"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49BFD9D0"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6013D7DA"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0DACC4FC" w14:textId="77777777" w:rsidTr="00D41BDA">
        <w:tc>
          <w:tcPr>
            <w:tcW w:w="1604" w:type="dxa"/>
            <w:vMerge/>
            <w:vAlign w:val="center"/>
          </w:tcPr>
          <w:p w14:paraId="3E280276"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1FF350CC"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Izbrana kompetenca prevladuje v dejavnostih učencev/dijakov z rabo IKT.</w:t>
            </w:r>
          </w:p>
        </w:tc>
        <w:tc>
          <w:tcPr>
            <w:tcW w:w="507" w:type="dxa"/>
            <w:shd w:val="clear" w:color="auto" w:fill="auto"/>
          </w:tcPr>
          <w:p w14:paraId="546F531D"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DD4516E"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544D741"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1D02C0D7"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376481D5" w14:textId="77777777" w:rsidTr="00D41BDA">
        <w:tc>
          <w:tcPr>
            <w:tcW w:w="1604" w:type="dxa"/>
            <w:vMerge/>
            <w:vAlign w:val="center"/>
          </w:tcPr>
          <w:p w14:paraId="380DB8F6"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017D7ECD"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Za izvedbo tematskega sklopa je izbrana primerna IKT.</w:t>
            </w:r>
          </w:p>
        </w:tc>
        <w:tc>
          <w:tcPr>
            <w:tcW w:w="507" w:type="dxa"/>
            <w:shd w:val="clear" w:color="auto" w:fill="auto"/>
          </w:tcPr>
          <w:p w14:paraId="4676323F"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3F72886F"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27E8DEB2"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2BB41A5F"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7FEF5E7A" w14:textId="77777777" w:rsidTr="00D41BDA">
        <w:tc>
          <w:tcPr>
            <w:tcW w:w="1604" w:type="dxa"/>
            <w:vMerge/>
            <w:vAlign w:val="center"/>
          </w:tcPr>
          <w:p w14:paraId="25D5A19F"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0FA6110E"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V procesu učenja in poučevanja je IKT smiselno uporabljena.</w:t>
            </w:r>
          </w:p>
        </w:tc>
        <w:tc>
          <w:tcPr>
            <w:tcW w:w="507" w:type="dxa"/>
            <w:shd w:val="clear" w:color="auto" w:fill="auto"/>
          </w:tcPr>
          <w:p w14:paraId="70E8F3B7"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33DAA513"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5FB8B76"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7E222B98"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6A2C517A" w14:textId="77777777" w:rsidTr="00D41BDA">
        <w:tc>
          <w:tcPr>
            <w:tcW w:w="1604" w:type="dxa"/>
            <w:vMerge/>
            <w:vAlign w:val="center"/>
          </w:tcPr>
          <w:p w14:paraId="1D085CB1"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64D8BB34"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Uporaba IKT zagotavlja učinkovitejše uresničevanje ciljev in bolj kakovostno predstavitev vsebine.</w:t>
            </w:r>
          </w:p>
        </w:tc>
        <w:tc>
          <w:tcPr>
            <w:tcW w:w="507" w:type="dxa"/>
            <w:shd w:val="clear" w:color="auto" w:fill="auto"/>
          </w:tcPr>
          <w:p w14:paraId="6992AFFA" w14:textId="77777777"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3B75EDDA"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493" w:type="dxa"/>
            <w:shd w:val="clear" w:color="auto" w:fill="auto"/>
          </w:tcPr>
          <w:p w14:paraId="36328A7B"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BF752B2"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75B65EFC" w14:textId="77777777" w:rsidTr="00D41BDA">
        <w:tc>
          <w:tcPr>
            <w:tcW w:w="1604" w:type="dxa"/>
            <w:vMerge/>
            <w:vAlign w:val="center"/>
          </w:tcPr>
          <w:p w14:paraId="413E94DB"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18E15FBE"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IKT se smiselno uvaja po modelu SAMR.</w:t>
            </w:r>
          </w:p>
        </w:tc>
        <w:tc>
          <w:tcPr>
            <w:tcW w:w="507" w:type="dxa"/>
            <w:shd w:val="clear" w:color="auto" w:fill="auto"/>
          </w:tcPr>
          <w:p w14:paraId="1922A8C2"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61B0DECF"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59609E37"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6AA276D9"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4DD82551" w14:textId="77777777" w:rsidTr="00D41BDA">
        <w:trPr>
          <w:trHeight w:val="496"/>
        </w:trPr>
        <w:tc>
          <w:tcPr>
            <w:tcW w:w="1604" w:type="dxa"/>
            <w:vMerge w:val="restart"/>
            <w:shd w:val="clear" w:color="auto" w:fill="auto"/>
            <w:vAlign w:val="center"/>
          </w:tcPr>
          <w:p w14:paraId="7066E8EC"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DEJAVNOSTI Z ELEMENTI FS</w:t>
            </w:r>
          </w:p>
        </w:tc>
        <w:tc>
          <w:tcPr>
            <w:tcW w:w="4139" w:type="dxa"/>
            <w:shd w:val="clear" w:color="auto" w:fill="auto"/>
          </w:tcPr>
          <w:p w14:paraId="37029DD8"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Spodbujajo aktivno vključenost učencev/dijakov v učni proces.</w:t>
            </w:r>
          </w:p>
        </w:tc>
        <w:tc>
          <w:tcPr>
            <w:tcW w:w="507" w:type="dxa"/>
            <w:shd w:val="clear" w:color="auto" w:fill="auto"/>
          </w:tcPr>
          <w:p w14:paraId="7A6E47E6"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73C939FD"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09C28D6F"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07B88BCE"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2EA6F3A4" w14:textId="77777777" w:rsidTr="00D41BDA">
        <w:tc>
          <w:tcPr>
            <w:tcW w:w="1604" w:type="dxa"/>
            <w:vMerge/>
            <w:vAlign w:val="center"/>
          </w:tcPr>
          <w:p w14:paraId="781C7934"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7762A57E"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Zahtevajo različne miselne procese in kritično razmišljanje učencev/dijakov.</w:t>
            </w:r>
          </w:p>
        </w:tc>
        <w:tc>
          <w:tcPr>
            <w:tcW w:w="507" w:type="dxa"/>
            <w:shd w:val="clear" w:color="auto" w:fill="auto"/>
          </w:tcPr>
          <w:p w14:paraId="1E73B84E"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872409B"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322563F5"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5F788C30"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129A838C" w14:textId="77777777" w:rsidTr="00D41BDA">
        <w:tc>
          <w:tcPr>
            <w:tcW w:w="1604" w:type="dxa"/>
            <w:vMerge/>
            <w:vAlign w:val="center"/>
          </w:tcPr>
          <w:p w14:paraId="55DDAB20"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33FACE95"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Podpirajo sodelovalno učenje in učenje drug od drugega (npr. delo v dvojicah, v skupinah …).</w:t>
            </w:r>
          </w:p>
        </w:tc>
        <w:tc>
          <w:tcPr>
            <w:tcW w:w="507" w:type="dxa"/>
            <w:shd w:val="clear" w:color="auto" w:fill="auto"/>
          </w:tcPr>
          <w:p w14:paraId="37D3E972"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7AF808C"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02E3554D"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664C27AA"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528D4399" w14:textId="77777777" w:rsidTr="00D41BDA">
        <w:tc>
          <w:tcPr>
            <w:tcW w:w="1604" w:type="dxa"/>
            <w:vMerge/>
            <w:vAlign w:val="center"/>
          </w:tcPr>
          <w:p w14:paraId="4CB553B9"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6359AD15"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Omogočajo zbiranje raznolikih dokazov.</w:t>
            </w:r>
          </w:p>
        </w:tc>
        <w:tc>
          <w:tcPr>
            <w:tcW w:w="507" w:type="dxa"/>
            <w:shd w:val="clear" w:color="auto" w:fill="auto"/>
          </w:tcPr>
          <w:p w14:paraId="0251E669" w14:textId="40A80F21"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1B00ED37" w14:textId="59B88964"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0D990AC3"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33E92A9"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4EABADCA" w14:textId="77777777" w:rsidTr="00D41BDA">
        <w:tc>
          <w:tcPr>
            <w:tcW w:w="1604" w:type="dxa"/>
            <w:vMerge/>
            <w:vAlign w:val="center"/>
          </w:tcPr>
          <w:p w14:paraId="10671522"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5DA276F1"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Ustrezna povratna informacija.</w:t>
            </w:r>
          </w:p>
        </w:tc>
        <w:tc>
          <w:tcPr>
            <w:tcW w:w="507" w:type="dxa"/>
            <w:shd w:val="clear" w:color="auto" w:fill="auto"/>
          </w:tcPr>
          <w:p w14:paraId="3CB9E13B"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2025A91"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F59471D"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F0A0697"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123DE0C8" w14:textId="77777777" w:rsidTr="00D41BDA">
        <w:tc>
          <w:tcPr>
            <w:tcW w:w="1604" w:type="dxa"/>
            <w:vMerge w:val="restart"/>
            <w:shd w:val="clear" w:color="auto" w:fill="auto"/>
            <w:vAlign w:val="center"/>
          </w:tcPr>
          <w:p w14:paraId="2B36FD8B"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REFLEKSIJA</w:t>
            </w:r>
          </w:p>
        </w:tc>
        <w:tc>
          <w:tcPr>
            <w:tcW w:w="4139" w:type="dxa"/>
            <w:shd w:val="clear" w:color="auto" w:fill="auto"/>
          </w:tcPr>
          <w:p w14:paraId="77A98B32"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Vsebuje refleksijo učitelja in učencev/dijakov po izvedbi didaktične enote.</w:t>
            </w:r>
          </w:p>
        </w:tc>
        <w:tc>
          <w:tcPr>
            <w:tcW w:w="507" w:type="dxa"/>
            <w:shd w:val="clear" w:color="auto" w:fill="auto"/>
          </w:tcPr>
          <w:p w14:paraId="3E4DE4DE" w14:textId="43A86237"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4D51DB1C" w14:textId="1D68A9DE" w:rsidR="004B7894" w:rsidRPr="00E50136" w:rsidRDefault="008E026A"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493" w:type="dxa"/>
            <w:shd w:val="clear" w:color="auto" w:fill="auto"/>
          </w:tcPr>
          <w:p w14:paraId="584F9F6E" w14:textId="53497207" w:rsidR="004B7894" w:rsidRPr="00E50136" w:rsidRDefault="004B7894" w:rsidP="00D41BDA">
            <w:pPr>
              <w:tabs>
                <w:tab w:val="left" w:pos="2610"/>
              </w:tabs>
              <w:spacing w:line="240" w:lineRule="auto"/>
              <w:jc w:val="left"/>
              <w:rPr>
                <w:rFonts w:ascii="Calibri" w:hAnsi="Calibri" w:cs="Calibri"/>
                <w:szCs w:val="22"/>
              </w:rPr>
            </w:pPr>
            <w:bookmarkStart w:id="0" w:name="_GoBack"/>
            <w:bookmarkEnd w:id="0"/>
          </w:p>
        </w:tc>
        <w:tc>
          <w:tcPr>
            <w:tcW w:w="1409" w:type="dxa"/>
            <w:shd w:val="clear" w:color="auto" w:fill="auto"/>
          </w:tcPr>
          <w:p w14:paraId="01A42C23"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5AFDC737" w14:textId="77777777" w:rsidTr="00D41BDA">
        <w:tc>
          <w:tcPr>
            <w:tcW w:w="1604" w:type="dxa"/>
            <w:vMerge/>
            <w:vAlign w:val="center"/>
          </w:tcPr>
          <w:p w14:paraId="6AE5169F"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71A1BF6B"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 xml:space="preserve">Učitelj ovrednoti stopnjo </w:t>
            </w:r>
            <w:proofErr w:type="spellStart"/>
            <w:r w:rsidRPr="00E50136">
              <w:rPr>
                <w:rFonts w:ascii="Calibri" w:hAnsi="Calibri" w:cs="Calibri"/>
                <w:szCs w:val="22"/>
              </w:rPr>
              <w:t>usvojenosti</w:t>
            </w:r>
            <w:proofErr w:type="spellEnd"/>
            <w:r w:rsidRPr="00E50136">
              <w:rPr>
                <w:rFonts w:ascii="Calibri" w:hAnsi="Calibri" w:cs="Calibri"/>
                <w:szCs w:val="22"/>
              </w:rPr>
              <w:t xml:space="preserve"> izbrane kompetence (</w:t>
            </w:r>
            <w:proofErr w:type="spellStart"/>
            <w:r w:rsidRPr="00E50136">
              <w:rPr>
                <w:rFonts w:ascii="Calibri" w:hAnsi="Calibri" w:cs="Calibri"/>
                <w:szCs w:val="22"/>
              </w:rPr>
              <w:t>komp</w:t>
            </w:r>
            <w:proofErr w:type="spellEnd"/>
            <w:r w:rsidRPr="00E50136">
              <w:rPr>
                <w:rFonts w:ascii="Calibri" w:hAnsi="Calibri" w:cs="Calibri"/>
                <w:szCs w:val="22"/>
              </w:rPr>
              <w:t>.  21. stol./</w:t>
            </w:r>
            <w:proofErr w:type="spellStart"/>
            <w:r w:rsidRPr="00E50136">
              <w:rPr>
                <w:rFonts w:ascii="Calibri" w:hAnsi="Calibri" w:cs="Calibri"/>
                <w:szCs w:val="22"/>
              </w:rPr>
              <w:t>dig</w:t>
            </w:r>
            <w:proofErr w:type="spellEnd"/>
            <w:r w:rsidRPr="00E50136">
              <w:rPr>
                <w:rFonts w:ascii="Calibri" w:hAnsi="Calibri" w:cs="Calibri"/>
                <w:szCs w:val="22"/>
              </w:rPr>
              <w:t xml:space="preserve">. </w:t>
            </w:r>
            <w:proofErr w:type="spellStart"/>
            <w:r w:rsidRPr="00E50136">
              <w:rPr>
                <w:rFonts w:ascii="Calibri" w:hAnsi="Calibri" w:cs="Calibri"/>
                <w:szCs w:val="22"/>
              </w:rPr>
              <w:t>komp</w:t>
            </w:r>
            <w:proofErr w:type="spellEnd"/>
            <w:r w:rsidRPr="00E50136">
              <w:rPr>
                <w:rFonts w:ascii="Calibri" w:hAnsi="Calibri" w:cs="Calibri"/>
                <w:szCs w:val="22"/>
              </w:rPr>
              <w:t>.) in načrtuje (opravi razmislek) o usvojitvi naslednje stopnje te kompetence.</w:t>
            </w:r>
          </w:p>
        </w:tc>
        <w:tc>
          <w:tcPr>
            <w:tcW w:w="507" w:type="dxa"/>
            <w:shd w:val="clear" w:color="auto" w:fill="auto"/>
          </w:tcPr>
          <w:p w14:paraId="65395272" w14:textId="2DCCB27F"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631CD2E0"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3D2D80E" w14:textId="5532C207" w:rsidR="004B7894" w:rsidRPr="00E50136" w:rsidRDefault="008E026A"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2AB77484" w14:textId="66CA73A1"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1B74E19A" w14:textId="77777777" w:rsidTr="00D41BDA">
        <w:tc>
          <w:tcPr>
            <w:tcW w:w="1604" w:type="dxa"/>
            <w:vMerge/>
            <w:vAlign w:val="center"/>
          </w:tcPr>
          <w:p w14:paraId="54D06BF6"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5ACA942F"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Dodane so priloge, povezane z dejavnostmi (npr. učni, delovni listi, različni dokazi).</w:t>
            </w:r>
          </w:p>
        </w:tc>
        <w:tc>
          <w:tcPr>
            <w:tcW w:w="507" w:type="dxa"/>
            <w:shd w:val="clear" w:color="auto" w:fill="auto"/>
          </w:tcPr>
          <w:p w14:paraId="28A3A46B" w14:textId="20E875CD"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28E77271"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521E1D29" w14:textId="174A6DF2" w:rsidR="004B7894" w:rsidRPr="00E50136" w:rsidRDefault="008E026A"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68518C01" w14:textId="77777777" w:rsidR="004B7894" w:rsidRPr="00E50136" w:rsidRDefault="004B7894" w:rsidP="00D41BDA">
            <w:pPr>
              <w:tabs>
                <w:tab w:val="left" w:pos="2610"/>
              </w:tabs>
              <w:spacing w:line="240" w:lineRule="auto"/>
              <w:jc w:val="left"/>
              <w:rPr>
                <w:rFonts w:ascii="Calibri" w:hAnsi="Calibri" w:cs="Calibri"/>
                <w:szCs w:val="22"/>
              </w:rPr>
            </w:pPr>
          </w:p>
        </w:tc>
      </w:tr>
    </w:tbl>
    <w:p w14:paraId="2BB1B4C8" w14:textId="77777777" w:rsidR="004B7894" w:rsidRDefault="004B7894">
      <w:pPr>
        <w:spacing w:before="0" w:after="0" w:line="240" w:lineRule="auto"/>
        <w:jc w:val="left"/>
        <w:rPr>
          <w:rFonts w:ascii="Verdana" w:hAnsi="Verdana"/>
          <w:noProof/>
          <w:sz w:val="20"/>
          <w:szCs w:val="20"/>
        </w:rPr>
      </w:pPr>
      <w:r>
        <w:rPr>
          <w:rFonts w:ascii="Verdana" w:hAnsi="Verdana"/>
          <w:noProof/>
          <w:sz w:val="20"/>
          <w:szCs w:val="20"/>
        </w:rPr>
        <w:br w:type="page"/>
      </w:r>
    </w:p>
    <w:p w14:paraId="42C6D796" w14:textId="307FA38A" w:rsidR="00165B71" w:rsidRPr="005A5974" w:rsidRDefault="0095500C" w:rsidP="005A5974">
      <w:pPr>
        <w:tabs>
          <w:tab w:val="left" w:pos="2610"/>
        </w:tabs>
        <w:rPr>
          <w:rFonts w:ascii="Verdana" w:hAnsi="Verdana"/>
          <w:sz w:val="20"/>
          <w:szCs w:val="20"/>
        </w:rPr>
      </w:pPr>
      <w:r w:rsidRPr="00165B71">
        <w:rPr>
          <w:rFonts w:ascii="Verdana" w:hAnsi="Verdana"/>
          <w:noProof/>
          <w:sz w:val="20"/>
          <w:szCs w:val="20"/>
        </w:rPr>
        <w:lastRenderedPageBreak/>
        <w:drawing>
          <wp:inline distT="0" distB="0" distL="0" distR="0" wp14:anchorId="08757713" wp14:editId="07777777">
            <wp:extent cx="5816600" cy="2751455"/>
            <wp:effectExtent l="0" t="0" r="0" b="0"/>
            <wp:docPr id="5" name="Picture 2" descr="Slika, ki vsebuje besede besedilo, posnetek zaslona, pisava, diagra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ki vsebuje besede besedilo, posnetek zaslona, pisava, diagram&#10;&#10;Opis je samodejno ustvarj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6600" cy="2751455"/>
                    </a:xfrm>
                    <a:prstGeom prst="rect">
                      <a:avLst/>
                    </a:prstGeom>
                    <a:noFill/>
                    <a:ln>
                      <a:noFill/>
                    </a:ln>
                  </pic:spPr>
                </pic:pic>
              </a:graphicData>
            </a:graphic>
          </wp:inline>
        </w:drawing>
      </w:r>
      <w:r w:rsidRPr="00165B71">
        <w:rPr>
          <w:rFonts w:ascii="Verdana" w:hAnsi="Verdana"/>
          <w:noProof/>
          <w:sz w:val="20"/>
          <w:szCs w:val="20"/>
        </w:rPr>
        <w:drawing>
          <wp:inline distT="0" distB="0" distL="0" distR="0" wp14:anchorId="3CEC36F0" wp14:editId="07777777">
            <wp:extent cx="4953000" cy="2794000"/>
            <wp:effectExtent l="0" t="0" r="0" b="0"/>
            <wp:docPr id="4" name="Picture 3" descr="Slika, ki vsebuje besede besedilo, posnetek zaslona, pisav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ki vsebuje besede besedilo, posnetek zaslona, pisava, logotip&#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2794000"/>
                    </a:xfrm>
                    <a:prstGeom prst="rect">
                      <a:avLst/>
                    </a:prstGeom>
                    <a:noFill/>
                    <a:ln>
                      <a:noFill/>
                    </a:ln>
                  </pic:spPr>
                </pic:pic>
              </a:graphicData>
            </a:graphic>
          </wp:inline>
        </w:drawing>
      </w:r>
    </w:p>
    <w:p w14:paraId="6E1831B3" w14:textId="77777777" w:rsidR="004A28C8" w:rsidRDefault="004A28C8"/>
    <w:sectPr w:rsidR="004A28C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E4EDD" w14:textId="77777777" w:rsidR="001F7529" w:rsidRDefault="001F7529" w:rsidP="004B4301">
      <w:pPr>
        <w:spacing w:before="0" w:after="0" w:line="240" w:lineRule="auto"/>
      </w:pPr>
      <w:r>
        <w:separator/>
      </w:r>
    </w:p>
  </w:endnote>
  <w:endnote w:type="continuationSeparator" w:id="0">
    <w:p w14:paraId="5CC49D5E" w14:textId="77777777" w:rsidR="001F7529" w:rsidRDefault="001F7529" w:rsidP="004B43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65D3" w14:textId="77777777" w:rsidR="004B4301" w:rsidRPr="004126D0" w:rsidRDefault="004B4301" w:rsidP="004B4301">
    <w:pPr>
      <w:pStyle w:val="Noga"/>
      <w:jc w:val="center"/>
      <w:rPr>
        <w:rFonts w:ascii="Arial" w:hAnsi="Arial" w:cs="Arial"/>
        <w:sz w:val="18"/>
        <w:szCs w:val="18"/>
      </w:rPr>
    </w:pPr>
    <w:bookmarkStart w:id="1" w:name="_Hlk147309190"/>
    <w:r w:rsidRPr="004126D0">
      <w:rPr>
        <w:rFonts w:ascii="Arial" w:hAnsi="Arial" w:cs="Arial"/>
        <w:sz w:val="18"/>
        <w:szCs w:val="18"/>
      </w:rPr>
      <w:t xml:space="preserve">Naložbo sofinancirata Ministrstvo za vzgojo in izobraževanje in Evropska unija - </w:t>
    </w:r>
    <w:proofErr w:type="spellStart"/>
    <w:r w:rsidRPr="004126D0">
      <w:rPr>
        <w:rFonts w:ascii="Arial" w:hAnsi="Arial" w:cs="Arial"/>
        <w:sz w:val="18"/>
        <w:szCs w:val="18"/>
      </w:rPr>
      <w:t>NextGenerationEU</w:t>
    </w:r>
    <w:proofErr w:type="spellEnd"/>
  </w:p>
  <w:bookmarkEnd w:id="1"/>
  <w:p w14:paraId="49E398E2" w14:textId="77777777" w:rsidR="004B4301" w:rsidRDefault="004B4301">
    <w:pPr>
      <w:pStyle w:val="Noga"/>
    </w:pPr>
  </w:p>
  <w:p w14:paraId="16287F21" w14:textId="77777777" w:rsidR="004B4301" w:rsidRDefault="004B43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C4791" w14:textId="77777777" w:rsidR="001F7529" w:rsidRDefault="001F7529" w:rsidP="004B4301">
      <w:pPr>
        <w:spacing w:before="0" w:after="0" w:line="240" w:lineRule="auto"/>
      </w:pPr>
      <w:r>
        <w:separator/>
      </w:r>
    </w:p>
  </w:footnote>
  <w:footnote w:type="continuationSeparator" w:id="0">
    <w:p w14:paraId="0FF400C5" w14:textId="77777777" w:rsidR="001F7529" w:rsidRDefault="001F7529" w:rsidP="004B43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7045" w14:textId="77777777" w:rsidR="004B4301" w:rsidRDefault="0095500C" w:rsidP="004B4301">
    <w:pPr>
      <w:pStyle w:val="Glava"/>
      <w:tabs>
        <w:tab w:val="clear" w:pos="9072"/>
        <w:tab w:val="left" w:pos="7740"/>
      </w:tabs>
    </w:pPr>
    <w:r>
      <w:rPr>
        <w:noProof/>
      </w:rPr>
      <w:drawing>
        <wp:anchor distT="0" distB="0" distL="114300" distR="114300" simplePos="0" relativeHeight="251658240" behindDoc="0" locked="0" layoutInCell="1" allowOverlap="1" wp14:anchorId="53F4B26D" wp14:editId="07777777">
          <wp:simplePos x="0" y="0"/>
          <wp:positionH relativeFrom="margin">
            <wp:posOffset>4248150</wp:posOffset>
          </wp:positionH>
          <wp:positionV relativeFrom="margin">
            <wp:posOffset>-685800</wp:posOffset>
          </wp:positionV>
          <wp:extent cx="1465580" cy="436880"/>
          <wp:effectExtent l="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AC7B61C" wp14:editId="07777777">
          <wp:simplePos x="0" y="0"/>
          <wp:positionH relativeFrom="column">
            <wp:posOffset>2381250</wp:posOffset>
          </wp:positionH>
          <wp:positionV relativeFrom="paragraph">
            <wp:posOffset>142240</wp:posOffset>
          </wp:positionV>
          <wp:extent cx="1531620" cy="303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1620" cy="303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F62">
      <w:rPr>
        <w:noProof/>
      </w:rPr>
      <w:drawing>
        <wp:inline distT="0" distB="0" distL="0" distR="0" wp14:anchorId="58CCB024" wp14:editId="07777777">
          <wp:extent cx="2268855" cy="51625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l="6117" r="6352"/>
                  <a:stretch>
                    <a:fillRect/>
                  </a:stretch>
                </pic:blipFill>
                <pic:spPr bwMode="auto">
                  <a:xfrm>
                    <a:off x="0" y="0"/>
                    <a:ext cx="2268855" cy="516255"/>
                  </a:xfrm>
                  <a:prstGeom prst="rect">
                    <a:avLst/>
                  </a:prstGeom>
                  <a:noFill/>
                  <a:ln>
                    <a:noFill/>
                  </a:ln>
                </pic:spPr>
              </pic:pic>
            </a:graphicData>
          </a:graphic>
        </wp:inline>
      </w:drawing>
    </w:r>
    <w:r w:rsidR="004B4301">
      <w:tab/>
    </w:r>
    <w:r w:rsidR="004B4301">
      <w:tab/>
    </w:r>
  </w:p>
  <w:p w14:paraId="5BE93A62" w14:textId="77777777" w:rsidR="004B4301" w:rsidRDefault="004B430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B75D"/>
    <w:multiLevelType w:val="hybridMultilevel"/>
    <w:tmpl w:val="CDEC838C"/>
    <w:lvl w:ilvl="0" w:tplc="1FC642D8">
      <w:start w:val="1"/>
      <w:numFmt w:val="bullet"/>
      <w:lvlText w:val="-"/>
      <w:lvlJc w:val="left"/>
      <w:pPr>
        <w:ind w:left="720" w:hanging="360"/>
      </w:pPr>
      <w:rPr>
        <w:rFonts w:ascii="Aptos" w:hAnsi="Aptos" w:hint="default"/>
      </w:rPr>
    </w:lvl>
    <w:lvl w:ilvl="1" w:tplc="BEE270BA">
      <w:start w:val="1"/>
      <w:numFmt w:val="bullet"/>
      <w:lvlText w:val="o"/>
      <w:lvlJc w:val="left"/>
      <w:pPr>
        <w:ind w:left="1440" w:hanging="360"/>
      </w:pPr>
      <w:rPr>
        <w:rFonts w:ascii="Courier New" w:hAnsi="Courier New" w:hint="default"/>
      </w:rPr>
    </w:lvl>
    <w:lvl w:ilvl="2" w:tplc="FE28FC96">
      <w:start w:val="1"/>
      <w:numFmt w:val="bullet"/>
      <w:lvlText w:val=""/>
      <w:lvlJc w:val="left"/>
      <w:pPr>
        <w:ind w:left="2160" w:hanging="360"/>
      </w:pPr>
      <w:rPr>
        <w:rFonts w:ascii="Wingdings" w:hAnsi="Wingdings" w:hint="default"/>
      </w:rPr>
    </w:lvl>
    <w:lvl w:ilvl="3" w:tplc="92623AAA">
      <w:start w:val="1"/>
      <w:numFmt w:val="bullet"/>
      <w:lvlText w:val=""/>
      <w:lvlJc w:val="left"/>
      <w:pPr>
        <w:ind w:left="2880" w:hanging="360"/>
      </w:pPr>
      <w:rPr>
        <w:rFonts w:ascii="Symbol" w:hAnsi="Symbol" w:hint="default"/>
      </w:rPr>
    </w:lvl>
    <w:lvl w:ilvl="4" w:tplc="FD184624">
      <w:start w:val="1"/>
      <w:numFmt w:val="bullet"/>
      <w:lvlText w:val="o"/>
      <w:lvlJc w:val="left"/>
      <w:pPr>
        <w:ind w:left="3600" w:hanging="360"/>
      </w:pPr>
      <w:rPr>
        <w:rFonts w:ascii="Courier New" w:hAnsi="Courier New" w:hint="default"/>
      </w:rPr>
    </w:lvl>
    <w:lvl w:ilvl="5" w:tplc="58F2A0F8">
      <w:start w:val="1"/>
      <w:numFmt w:val="bullet"/>
      <w:lvlText w:val=""/>
      <w:lvlJc w:val="left"/>
      <w:pPr>
        <w:ind w:left="4320" w:hanging="360"/>
      </w:pPr>
      <w:rPr>
        <w:rFonts w:ascii="Wingdings" w:hAnsi="Wingdings" w:hint="default"/>
      </w:rPr>
    </w:lvl>
    <w:lvl w:ilvl="6" w:tplc="C4CEA5F4">
      <w:start w:val="1"/>
      <w:numFmt w:val="bullet"/>
      <w:lvlText w:val=""/>
      <w:lvlJc w:val="left"/>
      <w:pPr>
        <w:ind w:left="5040" w:hanging="360"/>
      </w:pPr>
      <w:rPr>
        <w:rFonts w:ascii="Symbol" w:hAnsi="Symbol" w:hint="default"/>
      </w:rPr>
    </w:lvl>
    <w:lvl w:ilvl="7" w:tplc="1DBC246A">
      <w:start w:val="1"/>
      <w:numFmt w:val="bullet"/>
      <w:lvlText w:val="o"/>
      <w:lvlJc w:val="left"/>
      <w:pPr>
        <w:ind w:left="5760" w:hanging="360"/>
      </w:pPr>
      <w:rPr>
        <w:rFonts w:ascii="Courier New" w:hAnsi="Courier New" w:hint="default"/>
      </w:rPr>
    </w:lvl>
    <w:lvl w:ilvl="8" w:tplc="632E5A6A">
      <w:start w:val="1"/>
      <w:numFmt w:val="bullet"/>
      <w:lvlText w:val=""/>
      <w:lvlJc w:val="left"/>
      <w:pPr>
        <w:ind w:left="6480" w:hanging="360"/>
      </w:pPr>
      <w:rPr>
        <w:rFonts w:ascii="Wingdings" w:hAnsi="Wingdings" w:hint="default"/>
      </w:rPr>
    </w:lvl>
  </w:abstractNum>
  <w:abstractNum w:abstractNumId="1" w15:restartNumberingAfterBreak="0">
    <w:nsid w:val="05F7FFE7"/>
    <w:multiLevelType w:val="hybridMultilevel"/>
    <w:tmpl w:val="F5EC2422"/>
    <w:lvl w:ilvl="0" w:tplc="8BEC83EC">
      <w:start w:val="1"/>
      <w:numFmt w:val="decimal"/>
      <w:lvlText w:val="%1."/>
      <w:lvlJc w:val="left"/>
      <w:pPr>
        <w:ind w:left="720" w:hanging="360"/>
      </w:pPr>
    </w:lvl>
    <w:lvl w:ilvl="1" w:tplc="7674D67A">
      <w:start w:val="1"/>
      <w:numFmt w:val="lowerLetter"/>
      <w:lvlText w:val="%2."/>
      <w:lvlJc w:val="left"/>
      <w:pPr>
        <w:ind w:left="1440" w:hanging="360"/>
      </w:pPr>
    </w:lvl>
    <w:lvl w:ilvl="2" w:tplc="C5AE5446">
      <w:start w:val="1"/>
      <w:numFmt w:val="lowerRoman"/>
      <w:lvlText w:val="%3."/>
      <w:lvlJc w:val="right"/>
      <w:pPr>
        <w:ind w:left="2160" w:hanging="180"/>
      </w:pPr>
    </w:lvl>
    <w:lvl w:ilvl="3" w:tplc="7956643C">
      <w:start w:val="1"/>
      <w:numFmt w:val="decimal"/>
      <w:lvlText w:val="%4."/>
      <w:lvlJc w:val="left"/>
      <w:pPr>
        <w:ind w:left="2880" w:hanging="360"/>
      </w:pPr>
    </w:lvl>
    <w:lvl w:ilvl="4" w:tplc="C136B5FA">
      <w:start w:val="1"/>
      <w:numFmt w:val="lowerLetter"/>
      <w:lvlText w:val="%5."/>
      <w:lvlJc w:val="left"/>
      <w:pPr>
        <w:ind w:left="3600" w:hanging="360"/>
      </w:pPr>
    </w:lvl>
    <w:lvl w:ilvl="5" w:tplc="B270205C">
      <w:start w:val="1"/>
      <w:numFmt w:val="lowerRoman"/>
      <w:lvlText w:val="%6."/>
      <w:lvlJc w:val="right"/>
      <w:pPr>
        <w:ind w:left="4320" w:hanging="180"/>
      </w:pPr>
    </w:lvl>
    <w:lvl w:ilvl="6" w:tplc="CB2E2840">
      <w:start w:val="1"/>
      <w:numFmt w:val="decimal"/>
      <w:lvlText w:val="%7."/>
      <w:lvlJc w:val="left"/>
      <w:pPr>
        <w:ind w:left="5040" w:hanging="360"/>
      </w:pPr>
    </w:lvl>
    <w:lvl w:ilvl="7" w:tplc="7116B522">
      <w:start w:val="1"/>
      <w:numFmt w:val="lowerLetter"/>
      <w:lvlText w:val="%8."/>
      <w:lvlJc w:val="left"/>
      <w:pPr>
        <w:ind w:left="5760" w:hanging="360"/>
      </w:pPr>
    </w:lvl>
    <w:lvl w:ilvl="8" w:tplc="8A184F64">
      <w:start w:val="1"/>
      <w:numFmt w:val="lowerRoman"/>
      <w:lvlText w:val="%9."/>
      <w:lvlJc w:val="right"/>
      <w:pPr>
        <w:ind w:left="6480" w:hanging="180"/>
      </w:pPr>
    </w:lvl>
  </w:abstractNum>
  <w:abstractNum w:abstractNumId="2" w15:restartNumberingAfterBreak="0">
    <w:nsid w:val="061050E7"/>
    <w:multiLevelType w:val="hybridMultilevel"/>
    <w:tmpl w:val="A05C511C"/>
    <w:lvl w:ilvl="0" w:tplc="0ABC2400">
      <w:start w:val="14"/>
      <w:numFmt w:val="bullet"/>
      <w:lvlText w:val="-"/>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1C4A8"/>
    <w:multiLevelType w:val="hybridMultilevel"/>
    <w:tmpl w:val="51744D5E"/>
    <w:lvl w:ilvl="0" w:tplc="93EA00EC">
      <w:start w:val="1"/>
      <w:numFmt w:val="bullet"/>
      <w:lvlText w:val=""/>
      <w:lvlJc w:val="left"/>
      <w:pPr>
        <w:ind w:left="720" w:hanging="360"/>
      </w:pPr>
      <w:rPr>
        <w:rFonts w:ascii="Symbol" w:hAnsi="Symbol" w:hint="default"/>
      </w:rPr>
    </w:lvl>
    <w:lvl w:ilvl="1" w:tplc="B6964D9C">
      <w:start w:val="1"/>
      <w:numFmt w:val="bullet"/>
      <w:lvlText w:val="o"/>
      <w:lvlJc w:val="left"/>
      <w:pPr>
        <w:ind w:left="1440" w:hanging="360"/>
      </w:pPr>
      <w:rPr>
        <w:rFonts w:ascii="Courier New" w:hAnsi="Courier New" w:hint="default"/>
      </w:rPr>
    </w:lvl>
    <w:lvl w:ilvl="2" w:tplc="DEA89164">
      <w:start w:val="1"/>
      <w:numFmt w:val="bullet"/>
      <w:lvlText w:val=""/>
      <w:lvlJc w:val="left"/>
      <w:pPr>
        <w:ind w:left="2160" w:hanging="360"/>
      </w:pPr>
      <w:rPr>
        <w:rFonts w:ascii="Wingdings" w:hAnsi="Wingdings" w:hint="default"/>
      </w:rPr>
    </w:lvl>
    <w:lvl w:ilvl="3" w:tplc="4300B670">
      <w:start w:val="1"/>
      <w:numFmt w:val="bullet"/>
      <w:lvlText w:val=""/>
      <w:lvlJc w:val="left"/>
      <w:pPr>
        <w:ind w:left="2880" w:hanging="360"/>
      </w:pPr>
      <w:rPr>
        <w:rFonts w:ascii="Symbol" w:hAnsi="Symbol" w:hint="default"/>
      </w:rPr>
    </w:lvl>
    <w:lvl w:ilvl="4" w:tplc="99444468">
      <w:start w:val="1"/>
      <w:numFmt w:val="bullet"/>
      <w:lvlText w:val="o"/>
      <w:lvlJc w:val="left"/>
      <w:pPr>
        <w:ind w:left="3600" w:hanging="360"/>
      </w:pPr>
      <w:rPr>
        <w:rFonts w:ascii="Courier New" w:hAnsi="Courier New" w:hint="default"/>
      </w:rPr>
    </w:lvl>
    <w:lvl w:ilvl="5" w:tplc="DBA6F20A">
      <w:start w:val="1"/>
      <w:numFmt w:val="bullet"/>
      <w:lvlText w:val=""/>
      <w:lvlJc w:val="left"/>
      <w:pPr>
        <w:ind w:left="4320" w:hanging="360"/>
      </w:pPr>
      <w:rPr>
        <w:rFonts w:ascii="Wingdings" w:hAnsi="Wingdings" w:hint="default"/>
      </w:rPr>
    </w:lvl>
    <w:lvl w:ilvl="6" w:tplc="1A5213D0">
      <w:start w:val="1"/>
      <w:numFmt w:val="bullet"/>
      <w:lvlText w:val=""/>
      <w:lvlJc w:val="left"/>
      <w:pPr>
        <w:ind w:left="5040" w:hanging="360"/>
      </w:pPr>
      <w:rPr>
        <w:rFonts w:ascii="Symbol" w:hAnsi="Symbol" w:hint="default"/>
      </w:rPr>
    </w:lvl>
    <w:lvl w:ilvl="7" w:tplc="5C6CEFC4">
      <w:start w:val="1"/>
      <w:numFmt w:val="bullet"/>
      <w:lvlText w:val="o"/>
      <w:lvlJc w:val="left"/>
      <w:pPr>
        <w:ind w:left="5760" w:hanging="360"/>
      </w:pPr>
      <w:rPr>
        <w:rFonts w:ascii="Courier New" w:hAnsi="Courier New" w:hint="default"/>
      </w:rPr>
    </w:lvl>
    <w:lvl w:ilvl="8" w:tplc="B5DEA48E">
      <w:start w:val="1"/>
      <w:numFmt w:val="bullet"/>
      <w:lvlText w:val=""/>
      <w:lvlJc w:val="left"/>
      <w:pPr>
        <w:ind w:left="6480" w:hanging="360"/>
      </w:pPr>
      <w:rPr>
        <w:rFonts w:ascii="Wingdings" w:hAnsi="Wingdings" w:hint="default"/>
      </w:rPr>
    </w:lvl>
  </w:abstractNum>
  <w:abstractNum w:abstractNumId="4" w15:restartNumberingAfterBreak="0">
    <w:nsid w:val="22512F42"/>
    <w:multiLevelType w:val="multilevel"/>
    <w:tmpl w:val="659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D05C5"/>
    <w:multiLevelType w:val="multilevel"/>
    <w:tmpl w:val="31D2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EF88D"/>
    <w:multiLevelType w:val="hybridMultilevel"/>
    <w:tmpl w:val="2D84B0D0"/>
    <w:lvl w:ilvl="0" w:tplc="91B08CDE">
      <w:start w:val="1"/>
      <w:numFmt w:val="bullet"/>
      <w:lvlText w:val=""/>
      <w:lvlJc w:val="left"/>
      <w:pPr>
        <w:ind w:left="502" w:hanging="360"/>
      </w:pPr>
      <w:rPr>
        <w:rFonts w:ascii="Symbol" w:hAnsi="Symbol" w:hint="default"/>
      </w:rPr>
    </w:lvl>
    <w:lvl w:ilvl="1" w:tplc="93C44F80">
      <w:start w:val="1"/>
      <w:numFmt w:val="lowerLetter"/>
      <w:lvlText w:val="%2."/>
      <w:lvlJc w:val="left"/>
      <w:pPr>
        <w:ind w:left="1222" w:hanging="360"/>
      </w:pPr>
    </w:lvl>
    <w:lvl w:ilvl="2" w:tplc="58427498">
      <w:start w:val="1"/>
      <w:numFmt w:val="lowerRoman"/>
      <w:lvlText w:val="%3."/>
      <w:lvlJc w:val="right"/>
      <w:pPr>
        <w:ind w:left="1942" w:hanging="180"/>
      </w:pPr>
    </w:lvl>
    <w:lvl w:ilvl="3" w:tplc="6900B71C">
      <w:start w:val="1"/>
      <w:numFmt w:val="decimal"/>
      <w:lvlText w:val="%4."/>
      <w:lvlJc w:val="left"/>
      <w:pPr>
        <w:ind w:left="2662" w:hanging="360"/>
      </w:pPr>
    </w:lvl>
    <w:lvl w:ilvl="4" w:tplc="3C584A08">
      <w:start w:val="1"/>
      <w:numFmt w:val="lowerLetter"/>
      <w:lvlText w:val="%5."/>
      <w:lvlJc w:val="left"/>
      <w:pPr>
        <w:ind w:left="3382" w:hanging="360"/>
      </w:pPr>
    </w:lvl>
    <w:lvl w:ilvl="5" w:tplc="67DE25E2">
      <w:start w:val="1"/>
      <w:numFmt w:val="lowerRoman"/>
      <w:lvlText w:val="%6."/>
      <w:lvlJc w:val="right"/>
      <w:pPr>
        <w:ind w:left="4102" w:hanging="180"/>
      </w:pPr>
    </w:lvl>
    <w:lvl w:ilvl="6" w:tplc="A9221BB6">
      <w:start w:val="1"/>
      <w:numFmt w:val="decimal"/>
      <w:lvlText w:val="%7."/>
      <w:lvlJc w:val="left"/>
      <w:pPr>
        <w:ind w:left="4822" w:hanging="360"/>
      </w:pPr>
    </w:lvl>
    <w:lvl w:ilvl="7" w:tplc="6178A4C2">
      <w:start w:val="1"/>
      <w:numFmt w:val="lowerLetter"/>
      <w:lvlText w:val="%8."/>
      <w:lvlJc w:val="left"/>
      <w:pPr>
        <w:ind w:left="5542" w:hanging="360"/>
      </w:pPr>
    </w:lvl>
    <w:lvl w:ilvl="8" w:tplc="46FA6DE8">
      <w:start w:val="1"/>
      <w:numFmt w:val="lowerRoman"/>
      <w:lvlText w:val="%9."/>
      <w:lvlJc w:val="right"/>
      <w:pPr>
        <w:ind w:left="6262" w:hanging="180"/>
      </w:pPr>
    </w:lvl>
  </w:abstractNum>
  <w:abstractNum w:abstractNumId="7" w15:restartNumberingAfterBreak="0">
    <w:nsid w:val="26BA33A6"/>
    <w:multiLevelType w:val="hybridMultilevel"/>
    <w:tmpl w:val="3EB0456A"/>
    <w:lvl w:ilvl="0" w:tplc="79FA0FE8">
      <w:start w:val="1"/>
      <w:numFmt w:val="decimal"/>
      <w:lvlText w:val="%1."/>
      <w:lvlJc w:val="left"/>
      <w:pPr>
        <w:ind w:left="720" w:hanging="360"/>
      </w:pPr>
    </w:lvl>
    <w:lvl w:ilvl="1" w:tplc="B63E1E1A">
      <w:start w:val="1"/>
      <w:numFmt w:val="lowerLetter"/>
      <w:lvlText w:val="%2."/>
      <w:lvlJc w:val="left"/>
      <w:pPr>
        <w:ind w:left="1440" w:hanging="360"/>
      </w:pPr>
    </w:lvl>
    <w:lvl w:ilvl="2" w:tplc="4D540640">
      <w:start w:val="1"/>
      <w:numFmt w:val="lowerRoman"/>
      <w:lvlText w:val="%3."/>
      <w:lvlJc w:val="right"/>
      <w:pPr>
        <w:ind w:left="2160" w:hanging="180"/>
      </w:pPr>
    </w:lvl>
    <w:lvl w:ilvl="3" w:tplc="2BA024F6">
      <w:start w:val="1"/>
      <w:numFmt w:val="decimal"/>
      <w:lvlText w:val="%4."/>
      <w:lvlJc w:val="left"/>
      <w:pPr>
        <w:ind w:left="2880" w:hanging="360"/>
      </w:pPr>
    </w:lvl>
    <w:lvl w:ilvl="4" w:tplc="7E7851AE">
      <w:start w:val="1"/>
      <w:numFmt w:val="lowerLetter"/>
      <w:lvlText w:val="%5."/>
      <w:lvlJc w:val="left"/>
      <w:pPr>
        <w:ind w:left="3600" w:hanging="360"/>
      </w:pPr>
    </w:lvl>
    <w:lvl w:ilvl="5" w:tplc="E8886CF8">
      <w:start w:val="1"/>
      <w:numFmt w:val="lowerRoman"/>
      <w:lvlText w:val="%6."/>
      <w:lvlJc w:val="right"/>
      <w:pPr>
        <w:ind w:left="4320" w:hanging="180"/>
      </w:pPr>
    </w:lvl>
    <w:lvl w:ilvl="6" w:tplc="FAC2685E">
      <w:start w:val="1"/>
      <w:numFmt w:val="decimal"/>
      <w:lvlText w:val="%7."/>
      <w:lvlJc w:val="left"/>
      <w:pPr>
        <w:ind w:left="5040" w:hanging="360"/>
      </w:pPr>
    </w:lvl>
    <w:lvl w:ilvl="7" w:tplc="34226EBC">
      <w:start w:val="1"/>
      <w:numFmt w:val="lowerLetter"/>
      <w:lvlText w:val="%8."/>
      <w:lvlJc w:val="left"/>
      <w:pPr>
        <w:ind w:left="5760" w:hanging="360"/>
      </w:pPr>
    </w:lvl>
    <w:lvl w:ilvl="8" w:tplc="A2CC04BC">
      <w:start w:val="1"/>
      <w:numFmt w:val="lowerRoman"/>
      <w:lvlText w:val="%9."/>
      <w:lvlJc w:val="right"/>
      <w:pPr>
        <w:ind w:left="6480" w:hanging="180"/>
      </w:pPr>
    </w:lvl>
  </w:abstractNum>
  <w:abstractNum w:abstractNumId="8" w15:restartNumberingAfterBreak="0">
    <w:nsid w:val="2C1D0B40"/>
    <w:multiLevelType w:val="multilevel"/>
    <w:tmpl w:val="6B7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C04D6"/>
    <w:multiLevelType w:val="hybridMultilevel"/>
    <w:tmpl w:val="39C6DBD6"/>
    <w:lvl w:ilvl="0" w:tplc="52226EA6">
      <w:start w:val="1"/>
      <w:numFmt w:val="bullet"/>
      <w:lvlText w:val="-"/>
      <w:lvlJc w:val="left"/>
      <w:pPr>
        <w:ind w:left="720" w:hanging="360"/>
      </w:pPr>
      <w:rPr>
        <w:rFonts w:ascii="Aptos" w:hAnsi="Aptos" w:hint="default"/>
      </w:rPr>
    </w:lvl>
    <w:lvl w:ilvl="1" w:tplc="5882E270">
      <w:start w:val="1"/>
      <w:numFmt w:val="bullet"/>
      <w:lvlText w:val="o"/>
      <w:lvlJc w:val="left"/>
      <w:pPr>
        <w:ind w:left="1440" w:hanging="360"/>
      </w:pPr>
      <w:rPr>
        <w:rFonts w:ascii="Courier New" w:hAnsi="Courier New" w:hint="default"/>
      </w:rPr>
    </w:lvl>
    <w:lvl w:ilvl="2" w:tplc="A18CFB7C">
      <w:start w:val="1"/>
      <w:numFmt w:val="bullet"/>
      <w:lvlText w:val=""/>
      <w:lvlJc w:val="left"/>
      <w:pPr>
        <w:ind w:left="2160" w:hanging="360"/>
      </w:pPr>
      <w:rPr>
        <w:rFonts w:ascii="Wingdings" w:hAnsi="Wingdings" w:hint="default"/>
      </w:rPr>
    </w:lvl>
    <w:lvl w:ilvl="3" w:tplc="691CDEFC">
      <w:start w:val="1"/>
      <w:numFmt w:val="bullet"/>
      <w:lvlText w:val=""/>
      <w:lvlJc w:val="left"/>
      <w:pPr>
        <w:ind w:left="2880" w:hanging="360"/>
      </w:pPr>
      <w:rPr>
        <w:rFonts w:ascii="Symbol" w:hAnsi="Symbol" w:hint="default"/>
      </w:rPr>
    </w:lvl>
    <w:lvl w:ilvl="4" w:tplc="F32C658C">
      <w:start w:val="1"/>
      <w:numFmt w:val="bullet"/>
      <w:lvlText w:val="o"/>
      <w:lvlJc w:val="left"/>
      <w:pPr>
        <w:ind w:left="3600" w:hanging="360"/>
      </w:pPr>
      <w:rPr>
        <w:rFonts w:ascii="Courier New" w:hAnsi="Courier New" w:hint="default"/>
      </w:rPr>
    </w:lvl>
    <w:lvl w:ilvl="5" w:tplc="46A69D22">
      <w:start w:val="1"/>
      <w:numFmt w:val="bullet"/>
      <w:lvlText w:val=""/>
      <w:lvlJc w:val="left"/>
      <w:pPr>
        <w:ind w:left="4320" w:hanging="360"/>
      </w:pPr>
      <w:rPr>
        <w:rFonts w:ascii="Wingdings" w:hAnsi="Wingdings" w:hint="default"/>
      </w:rPr>
    </w:lvl>
    <w:lvl w:ilvl="6" w:tplc="9EB64A86">
      <w:start w:val="1"/>
      <w:numFmt w:val="bullet"/>
      <w:lvlText w:val=""/>
      <w:lvlJc w:val="left"/>
      <w:pPr>
        <w:ind w:left="5040" w:hanging="360"/>
      </w:pPr>
      <w:rPr>
        <w:rFonts w:ascii="Symbol" w:hAnsi="Symbol" w:hint="default"/>
      </w:rPr>
    </w:lvl>
    <w:lvl w:ilvl="7" w:tplc="637E34BE">
      <w:start w:val="1"/>
      <w:numFmt w:val="bullet"/>
      <w:lvlText w:val="o"/>
      <w:lvlJc w:val="left"/>
      <w:pPr>
        <w:ind w:left="5760" w:hanging="360"/>
      </w:pPr>
      <w:rPr>
        <w:rFonts w:ascii="Courier New" w:hAnsi="Courier New" w:hint="default"/>
      </w:rPr>
    </w:lvl>
    <w:lvl w:ilvl="8" w:tplc="C25CDB66">
      <w:start w:val="1"/>
      <w:numFmt w:val="bullet"/>
      <w:lvlText w:val=""/>
      <w:lvlJc w:val="left"/>
      <w:pPr>
        <w:ind w:left="6480" w:hanging="360"/>
      </w:pPr>
      <w:rPr>
        <w:rFonts w:ascii="Wingdings" w:hAnsi="Wingdings" w:hint="default"/>
      </w:rPr>
    </w:lvl>
  </w:abstractNum>
  <w:abstractNum w:abstractNumId="10" w15:restartNumberingAfterBreak="0">
    <w:nsid w:val="425FCEC4"/>
    <w:multiLevelType w:val="hybridMultilevel"/>
    <w:tmpl w:val="A34AC41C"/>
    <w:lvl w:ilvl="0" w:tplc="F0D00416">
      <w:start w:val="1"/>
      <w:numFmt w:val="bullet"/>
      <w:lvlText w:val=""/>
      <w:lvlJc w:val="left"/>
      <w:pPr>
        <w:ind w:left="720" w:hanging="360"/>
      </w:pPr>
      <w:rPr>
        <w:rFonts w:ascii="Symbol" w:hAnsi="Symbol" w:hint="default"/>
      </w:rPr>
    </w:lvl>
    <w:lvl w:ilvl="1" w:tplc="1634228A">
      <w:start w:val="1"/>
      <w:numFmt w:val="bullet"/>
      <w:lvlText w:val="o"/>
      <w:lvlJc w:val="left"/>
      <w:pPr>
        <w:ind w:left="1440" w:hanging="360"/>
      </w:pPr>
      <w:rPr>
        <w:rFonts w:ascii="Courier New" w:hAnsi="Courier New" w:hint="default"/>
      </w:rPr>
    </w:lvl>
    <w:lvl w:ilvl="2" w:tplc="88D4CC48">
      <w:start w:val="1"/>
      <w:numFmt w:val="bullet"/>
      <w:lvlText w:val=""/>
      <w:lvlJc w:val="left"/>
      <w:pPr>
        <w:ind w:left="2160" w:hanging="360"/>
      </w:pPr>
      <w:rPr>
        <w:rFonts w:ascii="Wingdings" w:hAnsi="Wingdings" w:hint="default"/>
      </w:rPr>
    </w:lvl>
    <w:lvl w:ilvl="3" w:tplc="8C38BC24">
      <w:start w:val="1"/>
      <w:numFmt w:val="bullet"/>
      <w:lvlText w:val=""/>
      <w:lvlJc w:val="left"/>
      <w:pPr>
        <w:ind w:left="2880" w:hanging="360"/>
      </w:pPr>
      <w:rPr>
        <w:rFonts w:ascii="Symbol" w:hAnsi="Symbol" w:hint="default"/>
      </w:rPr>
    </w:lvl>
    <w:lvl w:ilvl="4" w:tplc="6824B824">
      <w:start w:val="1"/>
      <w:numFmt w:val="bullet"/>
      <w:lvlText w:val="o"/>
      <w:lvlJc w:val="left"/>
      <w:pPr>
        <w:ind w:left="3600" w:hanging="360"/>
      </w:pPr>
      <w:rPr>
        <w:rFonts w:ascii="Courier New" w:hAnsi="Courier New" w:hint="default"/>
      </w:rPr>
    </w:lvl>
    <w:lvl w:ilvl="5" w:tplc="D8966C4C">
      <w:start w:val="1"/>
      <w:numFmt w:val="bullet"/>
      <w:lvlText w:val=""/>
      <w:lvlJc w:val="left"/>
      <w:pPr>
        <w:ind w:left="4320" w:hanging="360"/>
      </w:pPr>
      <w:rPr>
        <w:rFonts w:ascii="Wingdings" w:hAnsi="Wingdings" w:hint="default"/>
      </w:rPr>
    </w:lvl>
    <w:lvl w:ilvl="6" w:tplc="25EC44C4">
      <w:start w:val="1"/>
      <w:numFmt w:val="bullet"/>
      <w:lvlText w:val=""/>
      <w:lvlJc w:val="left"/>
      <w:pPr>
        <w:ind w:left="5040" w:hanging="360"/>
      </w:pPr>
      <w:rPr>
        <w:rFonts w:ascii="Symbol" w:hAnsi="Symbol" w:hint="default"/>
      </w:rPr>
    </w:lvl>
    <w:lvl w:ilvl="7" w:tplc="66844670">
      <w:start w:val="1"/>
      <w:numFmt w:val="bullet"/>
      <w:lvlText w:val="o"/>
      <w:lvlJc w:val="left"/>
      <w:pPr>
        <w:ind w:left="5760" w:hanging="360"/>
      </w:pPr>
      <w:rPr>
        <w:rFonts w:ascii="Courier New" w:hAnsi="Courier New" w:hint="default"/>
      </w:rPr>
    </w:lvl>
    <w:lvl w:ilvl="8" w:tplc="97365C28">
      <w:start w:val="1"/>
      <w:numFmt w:val="bullet"/>
      <w:lvlText w:val=""/>
      <w:lvlJc w:val="left"/>
      <w:pPr>
        <w:ind w:left="6480" w:hanging="360"/>
      </w:pPr>
      <w:rPr>
        <w:rFonts w:ascii="Wingdings" w:hAnsi="Wingdings" w:hint="default"/>
      </w:rPr>
    </w:lvl>
  </w:abstractNum>
  <w:abstractNum w:abstractNumId="11" w15:restartNumberingAfterBreak="0">
    <w:nsid w:val="4BBF1374"/>
    <w:multiLevelType w:val="hybridMultilevel"/>
    <w:tmpl w:val="235E20A4"/>
    <w:lvl w:ilvl="0" w:tplc="5CEA17B6">
      <w:start w:val="1"/>
      <w:numFmt w:val="decimal"/>
      <w:lvlText w:val="%1."/>
      <w:lvlJc w:val="left"/>
      <w:pPr>
        <w:ind w:left="1185" w:hanging="465"/>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BEA1554"/>
    <w:multiLevelType w:val="multilevel"/>
    <w:tmpl w:val="FDA2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81158"/>
    <w:multiLevelType w:val="multilevel"/>
    <w:tmpl w:val="23B4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24F10"/>
    <w:multiLevelType w:val="hybridMultilevel"/>
    <w:tmpl w:val="D3421444"/>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7CF706A"/>
    <w:multiLevelType w:val="multilevel"/>
    <w:tmpl w:val="CC56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23168"/>
    <w:multiLevelType w:val="multilevel"/>
    <w:tmpl w:val="2EDE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C0640"/>
    <w:multiLevelType w:val="multilevel"/>
    <w:tmpl w:val="DB9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F5999"/>
    <w:multiLevelType w:val="hybridMultilevel"/>
    <w:tmpl w:val="22BAB49E"/>
    <w:lvl w:ilvl="0" w:tplc="A6B4B23C">
      <w:start w:val="1"/>
      <w:numFmt w:val="bullet"/>
      <w:lvlText w:val="-"/>
      <w:lvlJc w:val="left"/>
      <w:pPr>
        <w:ind w:left="720" w:hanging="360"/>
      </w:pPr>
      <w:rPr>
        <w:rFonts w:ascii="Aptos" w:hAnsi="Aptos" w:hint="default"/>
      </w:rPr>
    </w:lvl>
    <w:lvl w:ilvl="1" w:tplc="1368B9C4">
      <w:start w:val="1"/>
      <w:numFmt w:val="bullet"/>
      <w:lvlText w:val="o"/>
      <w:lvlJc w:val="left"/>
      <w:pPr>
        <w:ind w:left="1440" w:hanging="360"/>
      </w:pPr>
      <w:rPr>
        <w:rFonts w:ascii="Courier New" w:hAnsi="Courier New" w:hint="default"/>
      </w:rPr>
    </w:lvl>
    <w:lvl w:ilvl="2" w:tplc="1FEC0D4C">
      <w:start w:val="1"/>
      <w:numFmt w:val="bullet"/>
      <w:lvlText w:val=""/>
      <w:lvlJc w:val="left"/>
      <w:pPr>
        <w:ind w:left="2160" w:hanging="360"/>
      </w:pPr>
      <w:rPr>
        <w:rFonts w:ascii="Wingdings" w:hAnsi="Wingdings" w:hint="default"/>
      </w:rPr>
    </w:lvl>
    <w:lvl w:ilvl="3" w:tplc="9BF81CA0">
      <w:start w:val="1"/>
      <w:numFmt w:val="bullet"/>
      <w:lvlText w:val=""/>
      <w:lvlJc w:val="left"/>
      <w:pPr>
        <w:ind w:left="2880" w:hanging="360"/>
      </w:pPr>
      <w:rPr>
        <w:rFonts w:ascii="Symbol" w:hAnsi="Symbol" w:hint="default"/>
      </w:rPr>
    </w:lvl>
    <w:lvl w:ilvl="4" w:tplc="A8682130">
      <w:start w:val="1"/>
      <w:numFmt w:val="bullet"/>
      <w:lvlText w:val="o"/>
      <w:lvlJc w:val="left"/>
      <w:pPr>
        <w:ind w:left="3600" w:hanging="360"/>
      </w:pPr>
      <w:rPr>
        <w:rFonts w:ascii="Courier New" w:hAnsi="Courier New" w:hint="default"/>
      </w:rPr>
    </w:lvl>
    <w:lvl w:ilvl="5" w:tplc="ACEA1A42">
      <w:start w:val="1"/>
      <w:numFmt w:val="bullet"/>
      <w:lvlText w:val=""/>
      <w:lvlJc w:val="left"/>
      <w:pPr>
        <w:ind w:left="4320" w:hanging="360"/>
      </w:pPr>
      <w:rPr>
        <w:rFonts w:ascii="Wingdings" w:hAnsi="Wingdings" w:hint="default"/>
      </w:rPr>
    </w:lvl>
    <w:lvl w:ilvl="6" w:tplc="DB3AC150">
      <w:start w:val="1"/>
      <w:numFmt w:val="bullet"/>
      <w:lvlText w:val=""/>
      <w:lvlJc w:val="left"/>
      <w:pPr>
        <w:ind w:left="5040" w:hanging="360"/>
      </w:pPr>
      <w:rPr>
        <w:rFonts w:ascii="Symbol" w:hAnsi="Symbol" w:hint="default"/>
      </w:rPr>
    </w:lvl>
    <w:lvl w:ilvl="7" w:tplc="CBF89862">
      <w:start w:val="1"/>
      <w:numFmt w:val="bullet"/>
      <w:lvlText w:val="o"/>
      <w:lvlJc w:val="left"/>
      <w:pPr>
        <w:ind w:left="5760" w:hanging="360"/>
      </w:pPr>
      <w:rPr>
        <w:rFonts w:ascii="Courier New" w:hAnsi="Courier New" w:hint="default"/>
      </w:rPr>
    </w:lvl>
    <w:lvl w:ilvl="8" w:tplc="93C0D18A">
      <w:start w:val="1"/>
      <w:numFmt w:val="bullet"/>
      <w:lvlText w:val=""/>
      <w:lvlJc w:val="left"/>
      <w:pPr>
        <w:ind w:left="6480" w:hanging="360"/>
      </w:pPr>
      <w:rPr>
        <w:rFonts w:ascii="Wingdings" w:hAnsi="Wingdings" w:hint="default"/>
      </w:rPr>
    </w:lvl>
  </w:abstractNum>
  <w:abstractNum w:abstractNumId="19" w15:restartNumberingAfterBreak="0">
    <w:nsid w:val="5F52204D"/>
    <w:multiLevelType w:val="multilevel"/>
    <w:tmpl w:val="A95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7340D"/>
    <w:multiLevelType w:val="multilevel"/>
    <w:tmpl w:val="429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5AD7"/>
    <w:multiLevelType w:val="multilevel"/>
    <w:tmpl w:val="4EF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E3F51"/>
    <w:multiLevelType w:val="multilevel"/>
    <w:tmpl w:val="800E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67EDE"/>
    <w:multiLevelType w:val="hybridMultilevel"/>
    <w:tmpl w:val="4D66A0D4"/>
    <w:lvl w:ilvl="0" w:tplc="1BDE7F9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16402C"/>
    <w:multiLevelType w:val="hybridMultilevel"/>
    <w:tmpl w:val="03E6F2A2"/>
    <w:lvl w:ilvl="0" w:tplc="65F4C92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D180DAA"/>
    <w:multiLevelType w:val="multilevel"/>
    <w:tmpl w:val="D0A8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DF519"/>
    <w:multiLevelType w:val="hybridMultilevel"/>
    <w:tmpl w:val="A406E1DE"/>
    <w:lvl w:ilvl="0" w:tplc="8710151A">
      <w:start w:val="1"/>
      <w:numFmt w:val="decimal"/>
      <w:lvlText w:val="%1."/>
      <w:lvlJc w:val="left"/>
      <w:pPr>
        <w:ind w:left="720" w:hanging="360"/>
      </w:pPr>
    </w:lvl>
    <w:lvl w:ilvl="1" w:tplc="05D4F47E">
      <w:start w:val="1"/>
      <w:numFmt w:val="lowerLetter"/>
      <w:lvlText w:val="%2."/>
      <w:lvlJc w:val="left"/>
      <w:pPr>
        <w:ind w:left="1440" w:hanging="360"/>
      </w:pPr>
    </w:lvl>
    <w:lvl w:ilvl="2" w:tplc="2E724216">
      <w:start w:val="1"/>
      <w:numFmt w:val="lowerRoman"/>
      <w:lvlText w:val="%3."/>
      <w:lvlJc w:val="right"/>
      <w:pPr>
        <w:ind w:left="2160" w:hanging="180"/>
      </w:pPr>
    </w:lvl>
    <w:lvl w:ilvl="3" w:tplc="C172EB08">
      <w:start w:val="1"/>
      <w:numFmt w:val="decimal"/>
      <w:lvlText w:val="%4."/>
      <w:lvlJc w:val="left"/>
      <w:pPr>
        <w:ind w:left="2880" w:hanging="360"/>
      </w:pPr>
    </w:lvl>
    <w:lvl w:ilvl="4" w:tplc="45ECF594">
      <w:start w:val="1"/>
      <w:numFmt w:val="lowerLetter"/>
      <w:lvlText w:val="%5."/>
      <w:lvlJc w:val="left"/>
      <w:pPr>
        <w:ind w:left="3600" w:hanging="360"/>
      </w:pPr>
    </w:lvl>
    <w:lvl w:ilvl="5" w:tplc="C8F88A90">
      <w:start w:val="1"/>
      <w:numFmt w:val="lowerRoman"/>
      <w:lvlText w:val="%6."/>
      <w:lvlJc w:val="right"/>
      <w:pPr>
        <w:ind w:left="4320" w:hanging="180"/>
      </w:pPr>
    </w:lvl>
    <w:lvl w:ilvl="6" w:tplc="1C928404">
      <w:start w:val="1"/>
      <w:numFmt w:val="decimal"/>
      <w:lvlText w:val="%7."/>
      <w:lvlJc w:val="left"/>
      <w:pPr>
        <w:ind w:left="5040" w:hanging="360"/>
      </w:pPr>
    </w:lvl>
    <w:lvl w:ilvl="7" w:tplc="FC920FB4">
      <w:start w:val="1"/>
      <w:numFmt w:val="lowerLetter"/>
      <w:lvlText w:val="%8."/>
      <w:lvlJc w:val="left"/>
      <w:pPr>
        <w:ind w:left="5760" w:hanging="360"/>
      </w:pPr>
    </w:lvl>
    <w:lvl w:ilvl="8" w:tplc="B44679E4">
      <w:start w:val="1"/>
      <w:numFmt w:val="lowerRoman"/>
      <w:lvlText w:val="%9."/>
      <w:lvlJc w:val="right"/>
      <w:pPr>
        <w:ind w:left="6480" w:hanging="180"/>
      </w:pPr>
    </w:lvl>
  </w:abstractNum>
  <w:abstractNum w:abstractNumId="27" w15:restartNumberingAfterBreak="0">
    <w:nsid w:val="74CE4B71"/>
    <w:multiLevelType w:val="multilevel"/>
    <w:tmpl w:val="D09C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D329B"/>
    <w:multiLevelType w:val="hybridMultilevel"/>
    <w:tmpl w:val="39E098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26"/>
  </w:num>
  <w:num w:numId="4">
    <w:abstractNumId w:val="18"/>
  </w:num>
  <w:num w:numId="5">
    <w:abstractNumId w:val="0"/>
  </w:num>
  <w:num w:numId="6">
    <w:abstractNumId w:val="9"/>
  </w:num>
  <w:num w:numId="7">
    <w:abstractNumId w:val="6"/>
  </w:num>
  <w:num w:numId="8">
    <w:abstractNumId w:val="1"/>
  </w:num>
  <w:num w:numId="9">
    <w:abstractNumId w:val="7"/>
  </w:num>
  <w:num w:numId="10">
    <w:abstractNumId w:val="11"/>
  </w:num>
  <w:num w:numId="11">
    <w:abstractNumId w:val="2"/>
  </w:num>
  <w:num w:numId="12">
    <w:abstractNumId w:val="28"/>
  </w:num>
  <w:num w:numId="13">
    <w:abstractNumId w:val="14"/>
  </w:num>
  <w:num w:numId="14">
    <w:abstractNumId w:val="24"/>
  </w:num>
  <w:num w:numId="15">
    <w:abstractNumId w:val="23"/>
  </w:num>
  <w:num w:numId="16">
    <w:abstractNumId w:val="19"/>
  </w:num>
  <w:num w:numId="17">
    <w:abstractNumId w:val="15"/>
  </w:num>
  <w:num w:numId="18">
    <w:abstractNumId w:val="4"/>
  </w:num>
  <w:num w:numId="19">
    <w:abstractNumId w:val="25"/>
  </w:num>
  <w:num w:numId="20">
    <w:abstractNumId w:val="17"/>
  </w:num>
  <w:num w:numId="21">
    <w:abstractNumId w:val="20"/>
  </w:num>
  <w:num w:numId="22">
    <w:abstractNumId w:val="12"/>
  </w:num>
  <w:num w:numId="23">
    <w:abstractNumId w:val="5"/>
  </w:num>
  <w:num w:numId="24">
    <w:abstractNumId w:val="27"/>
  </w:num>
  <w:num w:numId="25">
    <w:abstractNumId w:val="13"/>
  </w:num>
  <w:num w:numId="26">
    <w:abstractNumId w:val="16"/>
  </w:num>
  <w:num w:numId="27">
    <w:abstractNumId w:val="8"/>
  </w:num>
  <w:num w:numId="28">
    <w:abstractNumId w:val="2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01"/>
    <w:rsid w:val="000138F3"/>
    <w:rsid w:val="000234D9"/>
    <w:rsid w:val="000900C1"/>
    <w:rsid w:val="000920AA"/>
    <w:rsid w:val="000D54C7"/>
    <w:rsid w:val="00165B71"/>
    <w:rsid w:val="001B7CC7"/>
    <w:rsid w:val="001F7529"/>
    <w:rsid w:val="002E40CC"/>
    <w:rsid w:val="002F1A67"/>
    <w:rsid w:val="00324EA5"/>
    <w:rsid w:val="00384104"/>
    <w:rsid w:val="00427D62"/>
    <w:rsid w:val="004A28C8"/>
    <w:rsid w:val="004B4301"/>
    <w:rsid w:val="004B7894"/>
    <w:rsid w:val="004C1EA2"/>
    <w:rsid w:val="004D54C7"/>
    <w:rsid w:val="00587002"/>
    <w:rsid w:val="005A2832"/>
    <w:rsid w:val="005A5974"/>
    <w:rsid w:val="006201F8"/>
    <w:rsid w:val="006E362F"/>
    <w:rsid w:val="00796985"/>
    <w:rsid w:val="007B1745"/>
    <w:rsid w:val="007D1765"/>
    <w:rsid w:val="00847B10"/>
    <w:rsid w:val="008500C4"/>
    <w:rsid w:val="008923C9"/>
    <w:rsid w:val="008B7F21"/>
    <w:rsid w:val="008E026A"/>
    <w:rsid w:val="0095500C"/>
    <w:rsid w:val="00A06F1C"/>
    <w:rsid w:val="00AA1EAC"/>
    <w:rsid w:val="00AE2155"/>
    <w:rsid w:val="00AF6E4B"/>
    <w:rsid w:val="00B11F3A"/>
    <w:rsid w:val="00B60FD5"/>
    <w:rsid w:val="00B71768"/>
    <w:rsid w:val="00BA0D74"/>
    <w:rsid w:val="00CB01FB"/>
    <w:rsid w:val="00DB4E68"/>
    <w:rsid w:val="00E50136"/>
    <w:rsid w:val="00E80A52"/>
    <w:rsid w:val="00EC58AD"/>
    <w:rsid w:val="00ED7333"/>
    <w:rsid w:val="00EE7B41"/>
    <w:rsid w:val="00F07D25"/>
    <w:rsid w:val="00F33588"/>
    <w:rsid w:val="00F4069D"/>
    <w:rsid w:val="00F93439"/>
    <w:rsid w:val="00FD3926"/>
    <w:rsid w:val="016C714E"/>
    <w:rsid w:val="01B1CA91"/>
    <w:rsid w:val="01E3DEF8"/>
    <w:rsid w:val="02A8F9CD"/>
    <w:rsid w:val="051D7A9A"/>
    <w:rsid w:val="053AC271"/>
    <w:rsid w:val="0821003F"/>
    <w:rsid w:val="0A583DB9"/>
    <w:rsid w:val="0A7C74CB"/>
    <w:rsid w:val="0A9DF82E"/>
    <w:rsid w:val="0BAF4A2D"/>
    <w:rsid w:val="0CD46EAF"/>
    <w:rsid w:val="0CD52C5B"/>
    <w:rsid w:val="0CF095B8"/>
    <w:rsid w:val="0D8F882A"/>
    <w:rsid w:val="0EA73632"/>
    <w:rsid w:val="0F8C29D9"/>
    <w:rsid w:val="11C2405B"/>
    <w:rsid w:val="11E134BE"/>
    <w:rsid w:val="126E91EB"/>
    <w:rsid w:val="127C7E63"/>
    <w:rsid w:val="135BE832"/>
    <w:rsid w:val="14B984CD"/>
    <w:rsid w:val="15038D34"/>
    <w:rsid w:val="1519294F"/>
    <w:rsid w:val="17D8325C"/>
    <w:rsid w:val="1841FD5D"/>
    <w:rsid w:val="199C2BD5"/>
    <w:rsid w:val="1AAC7B53"/>
    <w:rsid w:val="1E5DDB83"/>
    <w:rsid w:val="1EACB861"/>
    <w:rsid w:val="1FC2E47B"/>
    <w:rsid w:val="200D8015"/>
    <w:rsid w:val="21618074"/>
    <w:rsid w:val="21984832"/>
    <w:rsid w:val="2257C1AE"/>
    <w:rsid w:val="22709FEE"/>
    <w:rsid w:val="22EDBBEC"/>
    <w:rsid w:val="232E5DF6"/>
    <w:rsid w:val="235ADB60"/>
    <w:rsid w:val="237E65E6"/>
    <w:rsid w:val="23DD2161"/>
    <w:rsid w:val="25117BE7"/>
    <w:rsid w:val="257D8144"/>
    <w:rsid w:val="25811B54"/>
    <w:rsid w:val="2787F96A"/>
    <w:rsid w:val="27A0F72F"/>
    <w:rsid w:val="2A08A734"/>
    <w:rsid w:val="2A131DC2"/>
    <w:rsid w:val="2A8C6C3D"/>
    <w:rsid w:val="2B52EAB3"/>
    <w:rsid w:val="2BE102EA"/>
    <w:rsid w:val="2C149D77"/>
    <w:rsid w:val="2D155B31"/>
    <w:rsid w:val="2F0062F8"/>
    <w:rsid w:val="31110CAB"/>
    <w:rsid w:val="3139109A"/>
    <w:rsid w:val="32D07F97"/>
    <w:rsid w:val="33D7DCA5"/>
    <w:rsid w:val="33EC4D9B"/>
    <w:rsid w:val="34A4CE21"/>
    <w:rsid w:val="34D62DDC"/>
    <w:rsid w:val="37B5B243"/>
    <w:rsid w:val="3836D974"/>
    <w:rsid w:val="3977AA35"/>
    <w:rsid w:val="3AD8C750"/>
    <w:rsid w:val="3C8E71FA"/>
    <w:rsid w:val="3D96A119"/>
    <w:rsid w:val="3F3631F2"/>
    <w:rsid w:val="3FB75887"/>
    <w:rsid w:val="40D72FB7"/>
    <w:rsid w:val="41072151"/>
    <w:rsid w:val="43DCA979"/>
    <w:rsid w:val="43FB6699"/>
    <w:rsid w:val="48394156"/>
    <w:rsid w:val="4851324B"/>
    <w:rsid w:val="497C415E"/>
    <w:rsid w:val="4A00F5B6"/>
    <w:rsid w:val="4BA03005"/>
    <w:rsid w:val="4BEE2956"/>
    <w:rsid w:val="4CCC7D17"/>
    <w:rsid w:val="4E043542"/>
    <w:rsid w:val="4EAABEA8"/>
    <w:rsid w:val="4ECD646C"/>
    <w:rsid w:val="4EFECDA1"/>
    <w:rsid w:val="507871F3"/>
    <w:rsid w:val="50C60FA4"/>
    <w:rsid w:val="513F6046"/>
    <w:rsid w:val="5271DEC3"/>
    <w:rsid w:val="527E31C3"/>
    <w:rsid w:val="52BAA9D6"/>
    <w:rsid w:val="52C16E0A"/>
    <w:rsid w:val="533EA339"/>
    <w:rsid w:val="534A33C2"/>
    <w:rsid w:val="537C4EDB"/>
    <w:rsid w:val="537ED212"/>
    <w:rsid w:val="53BE0E35"/>
    <w:rsid w:val="5402F343"/>
    <w:rsid w:val="540F422A"/>
    <w:rsid w:val="549A4B91"/>
    <w:rsid w:val="5589FBE5"/>
    <w:rsid w:val="569BCEF7"/>
    <w:rsid w:val="56F5D876"/>
    <w:rsid w:val="57438ECF"/>
    <w:rsid w:val="58EFE226"/>
    <w:rsid w:val="5A2DA0A8"/>
    <w:rsid w:val="5B525ABF"/>
    <w:rsid w:val="5B5C3B65"/>
    <w:rsid w:val="5B6B2FA6"/>
    <w:rsid w:val="5BC7958E"/>
    <w:rsid w:val="5CFBB21C"/>
    <w:rsid w:val="5D7B9EDE"/>
    <w:rsid w:val="5E027C7F"/>
    <w:rsid w:val="5E619705"/>
    <w:rsid w:val="5EA0D12B"/>
    <w:rsid w:val="5F0004E0"/>
    <w:rsid w:val="5F37252C"/>
    <w:rsid w:val="5F8F72DA"/>
    <w:rsid w:val="60453879"/>
    <w:rsid w:val="60BF0C67"/>
    <w:rsid w:val="6192D260"/>
    <w:rsid w:val="619B10E5"/>
    <w:rsid w:val="61E14968"/>
    <w:rsid w:val="61E3B572"/>
    <w:rsid w:val="63380ECF"/>
    <w:rsid w:val="63FA19ED"/>
    <w:rsid w:val="6559E072"/>
    <w:rsid w:val="65BE2D09"/>
    <w:rsid w:val="6660B2CE"/>
    <w:rsid w:val="6706F1ED"/>
    <w:rsid w:val="6781ED12"/>
    <w:rsid w:val="680FE879"/>
    <w:rsid w:val="689522E3"/>
    <w:rsid w:val="6924847B"/>
    <w:rsid w:val="6B40CF28"/>
    <w:rsid w:val="6C956814"/>
    <w:rsid w:val="6E1835BC"/>
    <w:rsid w:val="716EB8BA"/>
    <w:rsid w:val="726A15BF"/>
    <w:rsid w:val="73B05EED"/>
    <w:rsid w:val="740822E0"/>
    <w:rsid w:val="751E5124"/>
    <w:rsid w:val="75DDBEE9"/>
    <w:rsid w:val="774E2FA7"/>
    <w:rsid w:val="776CFDAF"/>
    <w:rsid w:val="778E9B36"/>
    <w:rsid w:val="792CD25D"/>
    <w:rsid w:val="7A393887"/>
    <w:rsid w:val="7AF4998A"/>
    <w:rsid w:val="7CB970B5"/>
    <w:rsid w:val="7DC691BC"/>
    <w:rsid w:val="7DDB3124"/>
    <w:rsid w:val="7DEB8D90"/>
    <w:rsid w:val="7E72B27A"/>
    <w:rsid w:val="7E8EF12D"/>
    <w:rsid w:val="7F30A2C1"/>
    <w:rsid w:val="7FC63C74"/>
    <w:rsid w:val="7FFE93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A6A55"/>
  <w15:chartTrackingRefBased/>
  <w15:docId w15:val="{232805FB-D290-4DCE-A29F-1A04C6C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B4301"/>
    <w:pPr>
      <w:spacing w:before="60" w:after="60" w:line="264" w:lineRule="auto"/>
      <w:jc w:val="both"/>
    </w:pPr>
    <w:rPr>
      <w:rFonts w:ascii="Tahoma" w:eastAsia="Times New Roman" w:hAnsi="Tahoma"/>
      <w:sz w:val="22"/>
      <w:szCs w:val="24"/>
    </w:rPr>
  </w:style>
  <w:style w:type="paragraph" w:styleId="Naslov1">
    <w:name w:val="heading 1"/>
    <w:basedOn w:val="Navaden"/>
    <w:next w:val="Navaden"/>
    <w:link w:val="Naslov1Znak"/>
    <w:uiPriority w:val="9"/>
    <w:qFormat/>
    <w:rsid w:val="00165B71"/>
    <w:pPr>
      <w:keepNext/>
      <w:keepLines/>
      <w:spacing w:before="240" w:after="0" w:line="260" w:lineRule="atLeast"/>
      <w:jc w:val="left"/>
      <w:outlineLvl w:val="0"/>
    </w:pPr>
    <w:rPr>
      <w:rFonts w:ascii="Calibri Light" w:hAnsi="Calibri Light"/>
      <w:color w:val="2E74B5"/>
      <w:sz w:val="32"/>
      <w:szCs w:val="32"/>
      <w:lang w:val="en-US" w:eastAsia="en-US"/>
    </w:rPr>
  </w:style>
  <w:style w:type="paragraph" w:styleId="Naslov3">
    <w:name w:val="heading 3"/>
    <w:basedOn w:val="Navaden"/>
    <w:next w:val="Navaden"/>
    <w:link w:val="Naslov3Znak"/>
    <w:uiPriority w:val="9"/>
    <w:unhideWhenUsed/>
    <w:qFormat/>
    <w:rsid w:val="00587002"/>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unhideWhenUsed/>
    <w:qFormat/>
    <w:rsid w:val="008500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B4301"/>
    <w:pPr>
      <w:tabs>
        <w:tab w:val="center" w:pos="4536"/>
        <w:tab w:val="right" w:pos="9072"/>
      </w:tabs>
      <w:spacing w:after="0" w:line="240" w:lineRule="auto"/>
    </w:pPr>
  </w:style>
  <w:style w:type="character" w:customStyle="1" w:styleId="GlavaZnak">
    <w:name w:val="Glava Znak"/>
    <w:basedOn w:val="Privzetapisavaodstavka"/>
    <w:link w:val="Glava"/>
    <w:uiPriority w:val="99"/>
    <w:rsid w:val="004B4301"/>
  </w:style>
  <w:style w:type="paragraph" w:styleId="Noga">
    <w:name w:val="footer"/>
    <w:basedOn w:val="Navaden"/>
    <w:link w:val="NogaZnak"/>
    <w:unhideWhenUsed/>
    <w:rsid w:val="004B4301"/>
    <w:pPr>
      <w:tabs>
        <w:tab w:val="center" w:pos="4536"/>
        <w:tab w:val="right" w:pos="9072"/>
      </w:tabs>
      <w:spacing w:after="0" w:line="240" w:lineRule="auto"/>
    </w:pPr>
  </w:style>
  <w:style w:type="character" w:customStyle="1" w:styleId="NogaZnak">
    <w:name w:val="Noga Znak"/>
    <w:basedOn w:val="Privzetapisavaodstavka"/>
    <w:link w:val="Noga"/>
    <w:rsid w:val="004B4301"/>
  </w:style>
  <w:style w:type="paragraph" w:styleId="Odstavekseznama">
    <w:name w:val="List Paragraph"/>
    <w:basedOn w:val="Navaden"/>
    <w:uiPriority w:val="34"/>
    <w:qFormat/>
    <w:rsid w:val="004B4301"/>
    <w:pPr>
      <w:ind w:left="720"/>
      <w:contextualSpacing/>
    </w:pPr>
  </w:style>
  <w:style w:type="character" w:styleId="Hiperpovezava">
    <w:name w:val="Hyperlink"/>
    <w:uiPriority w:val="99"/>
    <w:unhideWhenUsed/>
    <w:rsid w:val="00E80A52"/>
    <w:rPr>
      <w:color w:val="0563C1"/>
      <w:u w:val="single"/>
    </w:rPr>
  </w:style>
  <w:style w:type="character" w:styleId="Nerazreenaomemba">
    <w:name w:val="Unresolved Mention"/>
    <w:uiPriority w:val="99"/>
    <w:semiHidden/>
    <w:unhideWhenUsed/>
    <w:rsid w:val="00E80A52"/>
    <w:rPr>
      <w:color w:val="605E5C"/>
      <w:shd w:val="clear" w:color="auto" w:fill="E1DFDD"/>
    </w:rPr>
  </w:style>
  <w:style w:type="character" w:styleId="SledenaHiperpovezava">
    <w:name w:val="FollowedHyperlink"/>
    <w:uiPriority w:val="99"/>
    <w:semiHidden/>
    <w:unhideWhenUsed/>
    <w:rsid w:val="00E80A52"/>
    <w:rPr>
      <w:color w:val="954F72"/>
      <w:u w:val="single"/>
    </w:rPr>
  </w:style>
  <w:style w:type="character" w:customStyle="1" w:styleId="Naslov1Znak">
    <w:name w:val="Naslov 1 Znak"/>
    <w:link w:val="Naslov1"/>
    <w:uiPriority w:val="9"/>
    <w:rsid w:val="00165B71"/>
    <w:rPr>
      <w:rFonts w:ascii="Calibri Light" w:eastAsia="Times New Roman" w:hAnsi="Calibri Light"/>
      <w:color w:val="2E74B5"/>
      <w:sz w:val="32"/>
      <w:szCs w:val="32"/>
      <w:lang w:val="en-US" w:eastAsia="en-US"/>
    </w:rPr>
  </w:style>
  <w:style w:type="table" w:styleId="Tabelamrea">
    <w:name w:val="Table Grid"/>
    <w:basedOn w:val="Navadnatabela"/>
    <w:uiPriority w:val="39"/>
    <w:rsid w:val="00165B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8500C4"/>
    <w:rPr>
      <w:rFonts w:asciiTheme="majorHAnsi" w:eastAsiaTheme="majorEastAsia" w:hAnsiTheme="majorHAnsi" w:cstheme="majorBidi"/>
      <w:i/>
      <w:iCs/>
      <w:color w:val="2F5496" w:themeColor="accent1" w:themeShade="BF"/>
      <w:sz w:val="22"/>
      <w:szCs w:val="24"/>
    </w:rPr>
  </w:style>
  <w:style w:type="paragraph" w:styleId="Navadensplet">
    <w:name w:val="Normal (Web)"/>
    <w:basedOn w:val="Navaden"/>
    <w:uiPriority w:val="99"/>
    <w:unhideWhenUsed/>
    <w:rsid w:val="008500C4"/>
    <w:pPr>
      <w:spacing w:before="100" w:beforeAutospacing="1" w:after="100" w:afterAutospacing="1" w:line="240" w:lineRule="auto"/>
      <w:jc w:val="left"/>
    </w:pPr>
    <w:rPr>
      <w:rFonts w:ascii="Times New Roman" w:hAnsi="Times New Roman"/>
      <w:sz w:val="24"/>
    </w:rPr>
  </w:style>
  <w:style w:type="character" w:styleId="Krepko">
    <w:name w:val="Strong"/>
    <w:basedOn w:val="Privzetapisavaodstavka"/>
    <w:uiPriority w:val="22"/>
    <w:qFormat/>
    <w:rsid w:val="008500C4"/>
    <w:rPr>
      <w:b/>
      <w:bCs/>
    </w:rPr>
  </w:style>
  <w:style w:type="character" w:styleId="Poudarek">
    <w:name w:val="Emphasis"/>
    <w:basedOn w:val="Privzetapisavaodstavka"/>
    <w:uiPriority w:val="20"/>
    <w:qFormat/>
    <w:rsid w:val="008500C4"/>
    <w:rPr>
      <w:i/>
      <w:iCs/>
    </w:rPr>
  </w:style>
  <w:style w:type="character" w:customStyle="1" w:styleId="Naslov3Znak">
    <w:name w:val="Naslov 3 Znak"/>
    <w:basedOn w:val="Privzetapisavaodstavka"/>
    <w:link w:val="Naslov3"/>
    <w:uiPriority w:val="9"/>
    <w:rsid w:val="005870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3518">
      <w:bodyDiv w:val="1"/>
      <w:marLeft w:val="0"/>
      <w:marRight w:val="0"/>
      <w:marTop w:val="0"/>
      <w:marBottom w:val="0"/>
      <w:divBdr>
        <w:top w:val="none" w:sz="0" w:space="0" w:color="auto"/>
        <w:left w:val="none" w:sz="0" w:space="0" w:color="auto"/>
        <w:bottom w:val="none" w:sz="0" w:space="0" w:color="auto"/>
        <w:right w:val="none" w:sz="0" w:space="0" w:color="auto"/>
      </w:divBdr>
    </w:div>
    <w:div w:id="85079232">
      <w:bodyDiv w:val="1"/>
      <w:marLeft w:val="0"/>
      <w:marRight w:val="0"/>
      <w:marTop w:val="0"/>
      <w:marBottom w:val="0"/>
      <w:divBdr>
        <w:top w:val="none" w:sz="0" w:space="0" w:color="auto"/>
        <w:left w:val="none" w:sz="0" w:space="0" w:color="auto"/>
        <w:bottom w:val="none" w:sz="0" w:space="0" w:color="auto"/>
        <w:right w:val="none" w:sz="0" w:space="0" w:color="auto"/>
      </w:divBdr>
    </w:div>
    <w:div w:id="89589412">
      <w:bodyDiv w:val="1"/>
      <w:marLeft w:val="0"/>
      <w:marRight w:val="0"/>
      <w:marTop w:val="0"/>
      <w:marBottom w:val="0"/>
      <w:divBdr>
        <w:top w:val="none" w:sz="0" w:space="0" w:color="auto"/>
        <w:left w:val="none" w:sz="0" w:space="0" w:color="auto"/>
        <w:bottom w:val="none" w:sz="0" w:space="0" w:color="auto"/>
        <w:right w:val="none" w:sz="0" w:space="0" w:color="auto"/>
      </w:divBdr>
    </w:div>
    <w:div w:id="106317391">
      <w:bodyDiv w:val="1"/>
      <w:marLeft w:val="0"/>
      <w:marRight w:val="0"/>
      <w:marTop w:val="0"/>
      <w:marBottom w:val="0"/>
      <w:divBdr>
        <w:top w:val="none" w:sz="0" w:space="0" w:color="auto"/>
        <w:left w:val="none" w:sz="0" w:space="0" w:color="auto"/>
        <w:bottom w:val="none" w:sz="0" w:space="0" w:color="auto"/>
        <w:right w:val="none" w:sz="0" w:space="0" w:color="auto"/>
      </w:divBdr>
    </w:div>
    <w:div w:id="243144974">
      <w:bodyDiv w:val="1"/>
      <w:marLeft w:val="0"/>
      <w:marRight w:val="0"/>
      <w:marTop w:val="0"/>
      <w:marBottom w:val="0"/>
      <w:divBdr>
        <w:top w:val="none" w:sz="0" w:space="0" w:color="auto"/>
        <w:left w:val="none" w:sz="0" w:space="0" w:color="auto"/>
        <w:bottom w:val="none" w:sz="0" w:space="0" w:color="auto"/>
        <w:right w:val="none" w:sz="0" w:space="0" w:color="auto"/>
      </w:divBdr>
    </w:div>
    <w:div w:id="981273426">
      <w:bodyDiv w:val="1"/>
      <w:marLeft w:val="0"/>
      <w:marRight w:val="0"/>
      <w:marTop w:val="0"/>
      <w:marBottom w:val="0"/>
      <w:divBdr>
        <w:top w:val="none" w:sz="0" w:space="0" w:color="auto"/>
        <w:left w:val="none" w:sz="0" w:space="0" w:color="auto"/>
        <w:bottom w:val="none" w:sz="0" w:space="0" w:color="auto"/>
        <w:right w:val="none" w:sz="0" w:space="0" w:color="auto"/>
      </w:divBdr>
    </w:div>
    <w:div w:id="1414888255">
      <w:bodyDiv w:val="1"/>
      <w:marLeft w:val="0"/>
      <w:marRight w:val="0"/>
      <w:marTop w:val="0"/>
      <w:marBottom w:val="0"/>
      <w:divBdr>
        <w:top w:val="none" w:sz="0" w:space="0" w:color="auto"/>
        <w:left w:val="none" w:sz="0" w:space="0" w:color="auto"/>
        <w:bottom w:val="none" w:sz="0" w:space="0" w:color="auto"/>
        <w:right w:val="none" w:sz="0" w:space="0" w:color="auto"/>
      </w:divBdr>
    </w:div>
    <w:div w:id="1527676493">
      <w:bodyDiv w:val="1"/>
      <w:marLeft w:val="0"/>
      <w:marRight w:val="0"/>
      <w:marTop w:val="0"/>
      <w:marBottom w:val="0"/>
      <w:divBdr>
        <w:top w:val="none" w:sz="0" w:space="0" w:color="auto"/>
        <w:left w:val="none" w:sz="0" w:space="0" w:color="auto"/>
        <w:bottom w:val="none" w:sz="0" w:space="0" w:color="auto"/>
        <w:right w:val="none" w:sz="0" w:space="0" w:color="auto"/>
      </w:divBdr>
    </w:div>
    <w:div w:id="1771505135">
      <w:bodyDiv w:val="1"/>
      <w:marLeft w:val="0"/>
      <w:marRight w:val="0"/>
      <w:marTop w:val="0"/>
      <w:marBottom w:val="0"/>
      <w:divBdr>
        <w:top w:val="none" w:sz="0" w:space="0" w:color="auto"/>
        <w:left w:val="none" w:sz="0" w:space="0" w:color="auto"/>
        <w:bottom w:val="none" w:sz="0" w:space="0" w:color="auto"/>
        <w:right w:val="none" w:sz="0" w:space="0" w:color="auto"/>
      </w:divBdr>
    </w:div>
    <w:div w:id="1859925956">
      <w:bodyDiv w:val="1"/>
      <w:marLeft w:val="0"/>
      <w:marRight w:val="0"/>
      <w:marTop w:val="0"/>
      <w:marBottom w:val="0"/>
      <w:divBdr>
        <w:top w:val="none" w:sz="0" w:space="0" w:color="auto"/>
        <w:left w:val="none" w:sz="0" w:space="0" w:color="auto"/>
        <w:bottom w:val="none" w:sz="0" w:space="0" w:color="auto"/>
        <w:right w:val="none" w:sz="0" w:space="0" w:color="auto"/>
      </w:divBdr>
    </w:div>
    <w:div w:id="1971744040">
      <w:bodyDiv w:val="1"/>
      <w:marLeft w:val="0"/>
      <w:marRight w:val="0"/>
      <w:marTop w:val="0"/>
      <w:marBottom w:val="0"/>
      <w:divBdr>
        <w:top w:val="none" w:sz="0" w:space="0" w:color="auto"/>
        <w:left w:val="none" w:sz="0" w:space="0" w:color="auto"/>
        <w:bottom w:val="none" w:sz="0" w:space="0" w:color="auto"/>
        <w:right w:val="none" w:sz="0" w:space="0" w:color="auto"/>
      </w:divBdr>
    </w:div>
    <w:div w:id="2140217437">
      <w:bodyDiv w:val="1"/>
      <w:marLeft w:val="0"/>
      <w:marRight w:val="0"/>
      <w:marTop w:val="0"/>
      <w:marBottom w:val="0"/>
      <w:divBdr>
        <w:top w:val="none" w:sz="0" w:space="0" w:color="auto"/>
        <w:left w:val="none" w:sz="0" w:space="0" w:color="auto"/>
        <w:bottom w:val="none" w:sz="0" w:space="0" w:color="auto"/>
        <w:right w:val="none" w:sz="0" w:space="0" w:color="auto"/>
      </w:divBdr>
    </w:div>
    <w:div w:id="21442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05b34-b0b0-4787-87db-fff93afb9245">
      <Terms xmlns="http://schemas.microsoft.com/office/infopath/2007/PartnerControls"/>
    </lcf76f155ced4ddcb4097134ff3c332f>
    <TaxCatchAll xmlns="16e55015-c14e-4290-af30-98072decbc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2ABA4C39EB7243A3DAC125AC7B391B" ma:contentTypeVersion="13" ma:contentTypeDescription="Create a new document." ma:contentTypeScope="" ma:versionID="851e74af2a4eb8bfc961210a5ef17461">
  <xsd:schema xmlns:xsd="http://www.w3.org/2001/XMLSchema" xmlns:xs="http://www.w3.org/2001/XMLSchema" xmlns:p="http://schemas.microsoft.com/office/2006/metadata/properties" xmlns:ns2="6f405b34-b0b0-4787-87db-fff93afb9245" xmlns:ns3="16e55015-c14e-4290-af30-98072decbca2" targetNamespace="http://schemas.microsoft.com/office/2006/metadata/properties" ma:root="true" ma:fieldsID="f76e37b5358651e38c553efe3f149966" ns2:_="" ns3:_="">
    <xsd:import namespace="6f405b34-b0b0-4787-87db-fff93afb9245"/>
    <xsd:import namespace="16e55015-c14e-4290-af30-98072decb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05b34-b0b0-4787-87db-fff93afb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17f716-5618-41e0-8c0a-9262bb63a4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55015-c14e-4290-af30-98072decbc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21ec50-da70-4566-b8c4-062ac3eaf201}" ma:internalName="TaxCatchAll" ma:showField="CatchAllData" ma:web="16e55015-c14e-4290-af30-98072decb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6C5E0-D06C-4285-81F9-13270E72437C}">
  <ds:schemaRefs>
    <ds:schemaRef ds:uri="http://schemas.microsoft.com/sharepoint/v3/contenttype/forms"/>
  </ds:schemaRefs>
</ds:datastoreItem>
</file>

<file path=customXml/itemProps2.xml><?xml version="1.0" encoding="utf-8"?>
<ds:datastoreItem xmlns:ds="http://schemas.openxmlformats.org/officeDocument/2006/customXml" ds:itemID="{39262477-562D-4EA9-9A8D-CE9B70DA9D1C}">
  <ds:schemaRefs>
    <ds:schemaRef ds:uri="http://schemas.microsoft.com/office/2006/metadata/properties"/>
    <ds:schemaRef ds:uri="http://schemas.microsoft.com/office/infopath/2007/PartnerControls"/>
    <ds:schemaRef ds:uri="6f405b34-b0b0-4787-87db-fff93afb9245"/>
    <ds:schemaRef ds:uri="16e55015-c14e-4290-af30-98072decbca2"/>
  </ds:schemaRefs>
</ds:datastoreItem>
</file>

<file path=customXml/itemProps3.xml><?xml version="1.0" encoding="utf-8"?>
<ds:datastoreItem xmlns:ds="http://schemas.openxmlformats.org/officeDocument/2006/customXml" ds:itemID="{D81DB0D4-7EB8-4A73-AA2D-4BC61506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05b34-b0b0-4787-87db-fff93afb9245"/>
    <ds:schemaRef ds:uri="16e55015-c14e-4290-af30-98072decb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1558</Words>
  <Characters>8885</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Kolar</dc:creator>
  <cp:keywords/>
  <dc:description/>
  <cp:lastModifiedBy>Kaja Ramšak</cp:lastModifiedBy>
  <cp:revision>2</cp:revision>
  <cp:lastPrinted>2024-11-06T14:19:00Z</cp:lastPrinted>
  <dcterms:created xsi:type="dcterms:W3CDTF">2026-07-02T09:53:00Z</dcterms:created>
  <dcterms:modified xsi:type="dcterms:W3CDTF">2026-07-02T09:53:00Z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0x010100D32ABA4C39EB7243A3DAC125AC7B391B</vt:lpwstr>
  </property>
</Properties>
</file>